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DC" w:rsidRDefault="00755FDC" w:rsidP="00E94665">
      <w:pPr>
        <w:rPr>
          <w:b/>
          <w:sz w:val="24"/>
          <w:lang w:val="nn-NO"/>
        </w:rPr>
      </w:pPr>
      <w:bookmarkStart w:id="0" w:name="_GoBack"/>
      <w:bookmarkEnd w:id="0"/>
    </w:p>
    <w:p w:rsidR="00755FDC" w:rsidRPr="0062345E" w:rsidRDefault="00755FDC" w:rsidP="00E94665">
      <w:pPr>
        <w:rPr>
          <w:b/>
          <w:sz w:val="24"/>
        </w:rPr>
      </w:pPr>
    </w:p>
    <w:p w:rsidR="00303CF4" w:rsidRPr="003C08B6" w:rsidRDefault="00303CF4" w:rsidP="00303CF4">
      <w:pPr>
        <w:rPr>
          <w:b/>
          <w:sz w:val="24"/>
        </w:rPr>
      </w:pPr>
      <w:r w:rsidRPr="0062345E">
        <w:rPr>
          <w:b/>
          <w:sz w:val="24"/>
        </w:rPr>
        <w:t xml:space="preserve">Folkehøgskolene </w:t>
      </w: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</w:rPr>
        <w:t xml:space="preserve">J.nr. </w:t>
      </w:r>
      <w:r w:rsidR="00C45D88" w:rsidRPr="003C08B6">
        <w:rPr>
          <w:b/>
        </w:rPr>
        <w:t>1</w:t>
      </w:r>
      <w:r w:rsidR="003C08B6" w:rsidRPr="003C08B6">
        <w:rPr>
          <w:b/>
        </w:rPr>
        <w:t>2</w:t>
      </w:r>
      <w:r w:rsidRPr="003C08B6">
        <w:rPr>
          <w:b/>
        </w:rPr>
        <w:t>/1</w:t>
      </w:r>
      <w:r w:rsidR="00C45D88" w:rsidRPr="003C08B6">
        <w:rPr>
          <w:b/>
        </w:rPr>
        <w:t>6</w:t>
      </w:r>
      <w:r w:rsidRPr="003C08B6">
        <w:rPr>
          <w:b/>
        </w:rPr>
        <w:t>-rundskriv</w:t>
      </w:r>
    </w:p>
    <w:p w:rsidR="00303CF4" w:rsidRPr="003C08B6" w:rsidRDefault="00303CF4" w:rsidP="00303CF4">
      <w:pPr>
        <w:rPr>
          <w:b/>
          <w:sz w:val="24"/>
        </w:rPr>
      </w:pPr>
      <w:r w:rsidRPr="003C08B6">
        <w:rPr>
          <w:b/>
          <w:sz w:val="24"/>
        </w:rPr>
        <w:t xml:space="preserve">Folkehøgskoleorganisasjonene </w:t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  <w:t xml:space="preserve">FHSR-rundskriv </w:t>
      </w:r>
      <w:r w:rsidR="00C45D88" w:rsidRPr="003C08B6">
        <w:rPr>
          <w:b/>
          <w:sz w:val="24"/>
        </w:rPr>
        <w:t>5</w:t>
      </w:r>
      <w:r w:rsidRPr="003C08B6">
        <w:rPr>
          <w:b/>
          <w:sz w:val="24"/>
        </w:rPr>
        <w:t>/1</w:t>
      </w:r>
      <w:r w:rsidR="00C45D88" w:rsidRPr="003C08B6">
        <w:rPr>
          <w:b/>
          <w:sz w:val="24"/>
        </w:rPr>
        <w:t>6</w:t>
      </w:r>
    </w:p>
    <w:p w:rsidR="00E94665" w:rsidRPr="0062345E" w:rsidRDefault="00303CF4" w:rsidP="00303CF4">
      <w:pPr>
        <w:ind w:left="708" w:hanging="708"/>
        <w:rPr>
          <w:sz w:val="24"/>
        </w:rPr>
      </w:pPr>
      <w:r w:rsidRPr="003C08B6">
        <w:rPr>
          <w:b/>
          <w:sz w:val="24"/>
        </w:rPr>
        <w:t>Folkehøgskolebladene</w:t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  <w:t xml:space="preserve">Oslo </w:t>
      </w:r>
      <w:r w:rsidR="00C65C84">
        <w:rPr>
          <w:b/>
          <w:sz w:val="24"/>
        </w:rPr>
        <w:t>31</w:t>
      </w:r>
      <w:r w:rsidRPr="003C08B6">
        <w:rPr>
          <w:b/>
          <w:sz w:val="24"/>
        </w:rPr>
        <w:t xml:space="preserve">. </w:t>
      </w:r>
      <w:r w:rsidR="00C45D88" w:rsidRPr="003C08B6">
        <w:rPr>
          <w:b/>
          <w:sz w:val="24"/>
        </w:rPr>
        <w:t>mars</w:t>
      </w:r>
      <w:r w:rsidRPr="003C08B6">
        <w:rPr>
          <w:b/>
          <w:sz w:val="24"/>
        </w:rPr>
        <w:t xml:space="preserve"> 201</w:t>
      </w:r>
      <w:r w:rsidR="00C45D88" w:rsidRPr="003C08B6">
        <w:rPr>
          <w:b/>
          <w:sz w:val="24"/>
        </w:rPr>
        <w:t>6</w:t>
      </w:r>
      <w:r w:rsidRPr="003C08B6">
        <w:rPr>
          <w:b/>
          <w:sz w:val="24"/>
        </w:rPr>
        <w:tab/>
      </w:r>
      <w:r w:rsidRPr="003C08B6">
        <w:rPr>
          <w:b/>
          <w:sz w:val="24"/>
        </w:rPr>
        <w:tab/>
      </w:r>
      <w:r w:rsidR="00E94665" w:rsidRPr="003C08B6">
        <w:rPr>
          <w:b/>
          <w:sz w:val="24"/>
        </w:rPr>
        <w:tab/>
      </w:r>
      <w:r w:rsidR="00E94665" w:rsidRPr="003C08B6">
        <w:rPr>
          <w:b/>
          <w:sz w:val="24"/>
        </w:rPr>
        <w:tab/>
      </w:r>
      <w:r w:rsidR="00E94665" w:rsidRPr="003C08B6">
        <w:rPr>
          <w:b/>
          <w:sz w:val="24"/>
        </w:rPr>
        <w:tab/>
      </w:r>
      <w:r w:rsidR="00E94665" w:rsidRPr="003C08B6">
        <w:rPr>
          <w:b/>
          <w:sz w:val="24"/>
        </w:rPr>
        <w:tab/>
      </w:r>
      <w:r w:rsidR="00E94665" w:rsidRPr="003C08B6">
        <w:rPr>
          <w:b/>
          <w:sz w:val="24"/>
        </w:rPr>
        <w:tab/>
      </w:r>
      <w:r w:rsidR="00E94665" w:rsidRPr="003C08B6">
        <w:rPr>
          <w:b/>
          <w:sz w:val="24"/>
        </w:rPr>
        <w:tab/>
      </w:r>
      <w:r w:rsidR="00E94665" w:rsidRPr="003C08B6">
        <w:rPr>
          <w:b/>
          <w:sz w:val="24"/>
        </w:rPr>
        <w:tab/>
      </w:r>
      <w:r w:rsidR="00E94665" w:rsidRPr="0062345E">
        <w:rPr>
          <w:b/>
          <w:sz w:val="24"/>
        </w:rPr>
        <w:tab/>
      </w:r>
      <w:r w:rsidR="00E94665" w:rsidRPr="0062345E">
        <w:rPr>
          <w:b/>
          <w:sz w:val="24"/>
        </w:rPr>
        <w:tab/>
      </w:r>
    </w:p>
    <w:p w:rsidR="00E94665" w:rsidRPr="0062345E" w:rsidRDefault="00E94665" w:rsidP="00E94665">
      <w:pPr>
        <w:rPr>
          <w:b/>
          <w:sz w:val="24"/>
        </w:rPr>
      </w:pP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  <w:r w:rsidRPr="0062345E">
        <w:rPr>
          <w:b/>
          <w:sz w:val="24"/>
        </w:rPr>
        <w:tab/>
      </w:r>
    </w:p>
    <w:p w:rsidR="005B453E" w:rsidRDefault="005B453E" w:rsidP="00E94665">
      <w:pPr>
        <w:pStyle w:val="Brdtekst2"/>
        <w:rPr>
          <w:b/>
          <w:sz w:val="28"/>
        </w:rPr>
      </w:pPr>
    </w:p>
    <w:p w:rsidR="005B453E" w:rsidRDefault="005B453E" w:rsidP="00E94665">
      <w:pPr>
        <w:pStyle w:val="Brdtekst2"/>
        <w:rPr>
          <w:b/>
          <w:sz w:val="28"/>
        </w:rPr>
      </w:pPr>
    </w:p>
    <w:p w:rsidR="001F0C64" w:rsidRDefault="001F0C64" w:rsidP="00E94665">
      <w:pPr>
        <w:pStyle w:val="Brdtekst2"/>
        <w:rPr>
          <w:b/>
          <w:sz w:val="28"/>
        </w:rPr>
      </w:pPr>
    </w:p>
    <w:p w:rsidR="00D95ADA" w:rsidRDefault="00D95ADA" w:rsidP="00E94665">
      <w:pPr>
        <w:pStyle w:val="Brdtekst2"/>
        <w:rPr>
          <w:b/>
          <w:sz w:val="28"/>
        </w:rPr>
      </w:pPr>
    </w:p>
    <w:p w:rsidR="00E94665" w:rsidRPr="0062345E" w:rsidRDefault="00905BFD" w:rsidP="00E94665">
      <w:pPr>
        <w:pStyle w:val="Brdtekst2"/>
        <w:rPr>
          <w:b/>
          <w:sz w:val="28"/>
        </w:rPr>
      </w:pPr>
      <w:r>
        <w:rPr>
          <w:b/>
          <w:sz w:val="28"/>
        </w:rPr>
        <w:t xml:space="preserve">HUSLEIETILSKUDD </w:t>
      </w:r>
      <w:r w:rsidR="007A0AE6">
        <w:rPr>
          <w:b/>
          <w:sz w:val="28"/>
        </w:rPr>
        <w:t>–</w:t>
      </w:r>
      <w:r w:rsidR="000C1234">
        <w:rPr>
          <w:b/>
          <w:sz w:val="28"/>
        </w:rPr>
        <w:t xml:space="preserve"> RETNINGSLINJER</w:t>
      </w:r>
    </w:p>
    <w:p w:rsidR="00E94665" w:rsidRDefault="000C1234" w:rsidP="00905BFD">
      <w:pPr>
        <w:pStyle w:val="Brdtekst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Vedlagt følger retningslinjer for tildeling av husleietilskudd. </w:t>
      </w:r>
    </w:p>
    <w:p w:rsidR="00905BFD" w:rsidRDefault="000C1234" w:rsidP="00905BFD">
      <w:pPr>
        <w:pStyle w:val="Brdtekst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Rundskrivet erstatter </w:t>
      </w:r>
      <w:r w:rsidR="00A90DCC">
        <w:rPr>
          <w:sz w:val="24"/>
          <w:szCs w:val="24"/>
        </w:rPr>
        <w:t>FHSRr-skriv 7</w:t>
      </w:r>
      <w:r w:rsidR="00303CF4">
        <w:rPr>
          <w:sz w:val="24"/>
          <w:szCs w:val="24"/>
        </w:rPr>
        <w:t>/1</w:t>
      </w:r>
      <w:r w:rsidR="00A90DCC">
        <w:rPr>
          <w:sz w:val="24"/>
          <w:szCs w:val="24"/>
        </w:rPr>
        <w:t>5</w:t>
      </w:r>
      <w:r w:rsidR="00303CF4">
        <w:rPr>
          <w:sz w:val="24"/>
          <w:szCs w:val="24"/>
        </w:rPr>
        <w:t>.</w:t>
      </w:r>
    </w:p>
    <w:p w:rsidR="00CA7A5B" w:rsidRDefault="00CA7A5B" w:rsidP="00905BFD">
      <w:pPr>
        <w:pStyle w:val="Brdtekst2"/>
        <w:spacing w:after="0" w:line="240" w:lineRule="auto"/>
        <w:rPr>
          <w:sz w:val="24"/>
          <w:szCs w:val="24"/>
        </w:rPr>
      </w:pPr>
    </w:p>
    <w:p w:rsidR="00CA7A5B" w:rsidRDefault="00CA7A5B" w:rsidP="00905BFD">
      <w:pPr>
        <w:pStyle w:val="Brdtekst2"/>
        <w:spacing w:after="0" w:line="240" w:lineRule="auto"/>
        <w:rPr>
          <w:sz w:val="24"/>
          <w:szCs w:val="24"/>
        </w:rPr>
      </w:pPr>
    </w:p>
    <w:p w:rsidR="005B453E" w:rsidRDefault="005B453E" w:rsidP="00E94665">
      <w:pPr>
        <w:pStyle w:val="Brdtekst2"/>
        <w:rPr>
          <w:sz w:val="24"/>
          <w:szCs w:val="24"/>
        </w:rPr>
      </w:pPr>
    </w:p>
    <w:p w:rsidR="005B453E" w:rsidRDefault="005B453E" w:rsidP="00E94665">
      <w:pPr>
        <w:pStyle w:val="Brdtekst2"/>
        <w:rPr>
          <w:sz w:val="24"/>
          <w:szCs w:val="24"/>
        </w:rPr>
      </w:pPr>
    </w:p>
    <w:p w:rsidR="00E94665" w:rsidRPr="006B0970" w:rsidRDefault="00E94665" w:rsidP="00E94665">
      <w:pPr>
        <w:pStyle w:val="Brdtekst2"/>
        <w:rPr>
          <w:sz w:val="24"/>
          <w:szCs w:val="24"/>
          <w:lang w:val="nn-NO"/>
        </w:rPr>
      </w:pPr>
      <w:r w:rsidRPr="006B0970">
        <w:rPr>
          <w:sz w:val="24"/>
          <w:szCs w:val="24"/>
          <w:lang w:val="nn-NO"/>
        </w:rPr>
        <w:t>Med hilsen for Folkehøgskolerådet</w:t>
      </w:r>
    </w:p>
    <w:p w:rsidR="00E94665" w:rsidRPr="0062345E" w:rsidRDefault="00C45D88" w:rsidP="00E94665">
      <w:pPr>
        <w:pStyle w:val="Overskrift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nn-NO"/>
        </w:rPr>
        <w:t>Edgar Fredriksen /s/</w:t>
      </w:r>
      <w:r w:rsidR="00E94665" w:rsidRPr="0062345E">
        <w:rPr>
          <w:rFonts w:ascii="Times New Roman" w:hAnsi="Times New Roman"/>
          <w:b w:val="0"/>
          <w:sz w:val="24"/>
          <w:szCs w:val="24"/>
        </w:rPr>
        <w:tab/>
      </w:r>
      <w:r w:rsidR="00E94665" w:rsidRPr="0062345E">
        <w:rPr>
          <w:rFonts w:ascii="Times New Roman" w:hAnsi="Times New Roman"/>
          <w:b w:val="0"/>
          <w:sz w:val="24"/>
          <w:szCs w:val="24"/>
        </w:rPr>
        <w:tab/>
      </w:r>
      <w:r w:rsidR="00E94665" w:rsidRPr="0062345E">
        <w:rPr>
          <w:rFonts w:ascii="Times New Roman" w:hAnsi="Times New Roman"/>
          <w:b w:val="0"/>
          <w:sz w:val="24"/>
          <w:szCs w:val="24"/>
        </w:rPr>
        <w:tab/>
      </w:r>
      <w:r w:rsidR="00E94665" w:rsidRPr="0062345E">
        <w:rPr>
          <w:rFonts w:ascii="Times New Roman" w:hAnsi="Times New Roman"/>
          <w:b w:val="0"/>
          <w:sz w:val="24"/>
          <w:szCs w:val="24"/>
        </w:rPr>
        <w:tab/>
      </w:r>
      <w:r w:rsidR="00E94665" w:rsidRPr="0062345E">
        <w:rPr>
          <w:rFonts w:ascii="Times New Roman" w:hAnsi="Times New Roman"/>
          <w:b w:val="0"/>
          <w:sz w:val="24"/>
          <w:szCs w:val="24"/>
        </w:rPr>
        <w:tab/>
      </w:r>
      <w:r w:rsidR="00E94665" w:rsidRPr="0062345E">
        <w:rPr>
          <w:rFonts w:ascii="Times New Roman" w:hAnsi="Times New Roman"/>
          <w:b w:val="0"/>
          <w:sz w:val="24"/>
          <w:szCs w:val="24"/>
        </w:rPr>
        <w:tab/>
        <w:t>Odd Arild Netland /s/</w:t>
      </w:r>
    </w:p>
    <w:p w:rsidR="00E94665" w:rsidRPr="0062345E" w:rsidRDefault="00303CF4" w:rsidP="00E94665">
      <w:r w:rsidRPr="00303CF4">
        <w:rPr>
          <w:sz w:val="24"/>
        </w:rPr>
        <w:t>leder</w:t>
      </w:r>
      <w:r w:rsidR="00E94665" w:rsidRPr="00303CF4">
        <w:rPr>
          <w:sz w:val="24"/>
        </w:rPr>
        <w:tab/>
      </w:r>
      <w:r w:rsidR="00E94665" w:rsidRPr="00303CF4">
        <w:rPr>
          <w:sz w:val="24"/>
        </w:rPr>
        <w:tab/>
      </w:r>
      <w:r w:rsidR="00E94665" w:rsidRPr="00303CF4">
        <w:rPr>
          <w:sz w:val="24"/>
        </w:rPr>
        <w:tab/>
      </w:r>
      <w:r w:rsidR="00E94665" w:rsidRPr="00303CF4">
        <w:rPr>
          <w:sz w:val="24"/>
        </w:rPr>
        <w:tab/>
      </w:r>
      <w:r w:rsidR="00E94665" w:rsidRPr="00303CF4">
        <w:rPr>
          <w:sz w:val="24"/>
        </w:rPr>
        <w:tab/>
      </w:r>
      <w:r w:rsidR="00E94665" w:rsidRPr="00303CF4">
        <w:rPr>
          <w:sz w:val="24"/>
        </w:rPr>
        <w:tab/>
      </w:r>
      <w:r w:rsidR="00E94665" w:rsidRPr="00303CF4">
        <w:rPr>
          <w:sz w:val="24"/>
        </w:rPr>
        <w:tab/>
      </w:r>
      <w:r w:rsidR="00E94665" w:rsidRPr="00303CF4">
        <w:rPr>
          <w:sz w:val="24"/>
        </w:rPr>
        <w:tab/>
      </w:r>
      <w:r w:rsidR="00E94665" w:rsidRPr="0062345E">
        <w:rPr>
          <w:sz w:val="24"/>
        </w:rPr>
        <w:t>sekretær</w:t>
      </w:r>
    </w:p>
    <w:p w:rsidR="00E94665" w:rsidRPr="0062345E" w:rsidRDefault="00E94665" w:rsidP="00E94665"/>
    <w:p w:rsidR="00E94665" w:rsidRDefault="00E94665" w:rsidP="00E94665"/>
    <w:p w:rsidR="006C0142" w:rsidRDefault="006C0142" w:rsidP="00E94665"/>
    <w:p w:rsidR="006C0142" w:rsidRDefault="006C0142" w:rsidP="00E94665"/>
    <w:p w:rsidR="006C0142" w:rsidRDefault="006C0142" w:rsidP="00E94665"/>
    <w:p w:rsidR="006C0142" w:rsidRDefault="006C0142" w:rsidP="00E94665"/>
    <w:p w:rsidR="006C0142" w:rsidRDefault="006C0142" w:rsidP="00E94665"/>
    <w:p w:rsidR="006C0142" w:rsidRDefault="006C0142" w:rsidP="00E94665"/>
    <w:p w:rsidR="006C0142" w:rsidRDefault="006C0142" w:rsidP="00E94665"/>
    <w:p w:rsidR="006C0142" w:rsidRDefault="006C0142" w:rsidP="00E94665"/>
    <w:p w:rsidR="006C0142" w:rsidRPr="0062345E" w:rsidRDefault="006C0142" w:rsidP="00E94665"/>
    <w:p w:rsidR="005B453E" w:rsidRDefault="005B453E" w:rsidP="00A8180F"/>
    <w:p w:rsidR="00D95ADA" w:rsidRDefault="00D95ADA" w:rsidP="00A8180F"/>
    <w:p w:rsidR="00D95ADA" w:rsidRDefault="00D95ADA" w:rsidP="00A8180F"/>
    <w:p w:rsidR="00753262" w:rsidRPr="0062345E" w:rsidRDefault="00E94665" w:rsidP="00303CF4">
      <w:pPr>
        <w:sectPr w:rsidR="00753262" w:rsidRPr="0062345E" w:rsidSect="004A29BC">
          <w:headerReference w:type="default" r:id="rId9"/>
          <w:footerReference w:type="first" r:id="rId10"/>
          <w:pgSz w:w="11906" w:h="16838" w:code="9"/>
          <w:pgMar w:top="1109" w:right="1134" w:bottom="1418" w:left="1134" w:header="510" w:footer="57" w:gutter="0"/>
          <w:cols w:space="708"/>
          <w:docGrid w:linePitch="360"/>
        </w:sectPr>
      </w:pPr>
      <w:r w:rsidRPr="0062345E">
        <w:t xml:space="preserve">Vedlegg: </w:t>
      </w:r>
      <w:r w:rsidR="006C0142">
        <w:t>Retningslinjer for tildeling av husleietilskudd</w:t>
      </w:r>
      <w:r w:rsidR="00303CF4">
        <w:t xml:space="preserve"> med vedlegg.</w:t>
      </w:r>
    </w:p>
    <w:p w:rsidR="003C625A" w:rsidRDefault="003C625A" w:rsidP="001D2C6C">
      <w:pPr>
        <w:rPr>
          <w:b/>
          <w:sz w:val="28"/>
          <w:szCs w:val="28"/>
        </w:rPr>
      </w:pPr>
    </w:p>
    <w:p w:rsidR="003C625A" w:rsidRDefault="003C625A" w:rsidP="001D2C6C">
      <w:pPr>
        <w:rPr>
          <w:b/>
          <w:sz w:val="28"/>
          <w:szCs w:val="28"/>
        </w:rPr>
      </w:pPr>
    </w:p>
    <w:p w:rsidR="001D2C6C" w:rsidRPr="00303CF4" w:rsidRDefault="001D2C6C" w:rsidP="001D2C6C">
      <w:pPr>
        <w:rPr>
          <w:b/>
          <w:sz w:val="24"/>
          <w:szCs w:val="24"/>
        </w:rPr>
      </w:pPr>
      <w:r w:rsidRPr="00303CF4">
        <w:rPr>
          <w:b/>
          <w:sz w:val="24"/>
          <w:szCs w:val="24"/>
        </w:rPr>
        <w:lastRenderedPageBreak/>
        <w:t>Retningslinjer for tildeling av husleiet</w:t>
      </w:r>
      <w:r w:rsidR="003764D1" w:rsidRPr="00303CF4">
        <w:rPr>
          <w:b/>
          <w:sz w:val="24"/>
          <w:szCs w:val="24"/>
        </w:rPr>
        <w:t>ilskudd. (Gjeldende fra 01.01.1</w:t>
      </w:r>
      <w:r w:rsidR="00A90DCC">
        <w:rPr>
          <w:b/>
          <w:sz w:val="24"/>
          <w:szCs w:val="24"/>
        </w:rPr>
        <w:t>6</w:t>
      </w:r>
      <w:r w:rsidRPr="00303CF4">
        <w:rPr>
          <w:b/>
          <w:sz w:val="24"/>
          <w:szCs w:val="24"/>
        </w:rPr>
        <w:t>)</w:t>
      </w:r>
    </w:p>
    <w:p w:rsidR="001D2C6C" w:rsidRPr="00A323FA" w:rsidRDefault="001D2C6C" w:rsidP="001D2C6C">
      <w:pPr>
        <w:pStyle w:val="Brdtekst"/>
        <w:outlineLvl w:val="0"/>
        <w:rPr>
          <w:sz w:val="22"/>
          <w:szCs w:val="22"/>
        </w:rPr>
      </w:pPr>
    </w:p>
    <w:p w:rsidR="001D2C6C" w:rsidRPr="00303CF4" w:rsidRDefault="001D2C6C" w:rsidP="001D2C6C">
      <w:r w:rsidRPr="00303CF4">
        <w:t>Folkehøgskolerådet avgir innstilling til Kunnskapsdepartementet på utbetaling av husleietilskudd til skolene. Innstillingen skal være basert på følgende retningslinjer:</w:t>
      </w:r>
    </w:p>
    <w:p w:rsidR="001D2C6C" w:rsidRPr="00303CF4" w:rsidRDefault="001D2C6C" w:rsidP="001D2C6C"/>
    <w:p w:rsidR="001D2C6C" w:rsidRPr="00303CF4" w:rsidRDefault="001D2C6C" w:rsidP="009F1EC8">
      <w:pPr>
        <w:numPr>
          <w:ilvl w:val="0"/>
          <w:numId w:val="3"/>
        </w:numPr>
        <w:tabs>
          <w:tab w:val="clear" w:pos="360"/>
          <w:tab w:val="num" w:pos="-5812"/>
          <w:tab w:val="num" w:pos="-1134"/>
        </w:tabs>
        <w:ind w:left="567" w:hanging="567"/>
      </w:pPr>
      <w:r w:rsidRPr="00303CF4">
        <w:t xml:space="preserve">For at Folkehøgskolerådet skal ha oversikt over aktivitet og kunne gi råd til skolene, må planer om nybygg/storvøling sendes til Rådet innen 1.september året før revidert regnskap sendes. </w:t>
      </w:r>
    </w:p>
    <w:p w:rsidR="001D2C6C" w:rsidRPr="00303CF4" w:rsidRDefault="001D2C6C" w:rsidP="001D2C6C">
      <w:pPr>
        <w:ind w:left="1428"/>
      </w:pPr>
    </w:p>
    <w:p w:rsidR="001D2C6C" w:rsidRPr="00303CF4" w:rsidRDefault="00CC055F" w:rsidP="009F1EC8">
      <w:pPr>
        <w:numPr>
          <w:ilvl w:val="0"/>
          <w:numId w:val="3"/>
        </w:numPr>
        <w:tabs>
          <w:tab w:val="clear" w:pos="360"/>
          <w:tab w:val="num" w:pos="-5812"/>
        </w:tabs>
        <w:ind w:left="567" w:hanging="567"/>
      </w:pPr>
      <w:r w:rsidRPr="00303CF4">
        <w:t>Revidert regnskap må</w:t>
      </w:r>
      <w:r w:rsidR="001D2C6C" w:rsidRPr="00303CF4">
        <w:t xml:space="preserve"> være innsendt senest 1. september året før endringer i husleietilskuddet vil kunne tre i kraft.</w:t>
      </w:r>
    </w:p>
    <w:p w:rsidR="001D2C6C" w:rsidRPr="00303CF4" w:rsidRDefault="001D2C6C" w:rsidP="001D2C6C">
      <w:pPr>
        <w:pStyle w:val="Listeavsnitt"/>
        <w:rPr>
          <w:sz w:val="20"/>
          <w:szCs w:val="20"/>
        </w:rPr>
      </w:pPr>
    </w:p>
    <w:p w:rsidR="001D2C6C" w:rsidRPr="00303CF4" w:rsidRDefault="001D2C6C" w:rsidP="009F1EC8">
      <w:pPr>
        <w:numPr>
          <w:ilvl w:val="0"/>
          <w:numId w:val="3"/>
        </w:numPr>
        <w:tabs>
          <w:tab w:val="clear" w:pos="360"/>
          <w:tab w:val="num" w:pos="-1701"/>
          <w:tab w:val="num" w:pos="567"/>
        </w:tabs>
        <w:ind w:left="567" w:hanging="567"/>
      </w:pPr>
      <w:r w:rsidRPr="00303CF4">
        <w:t>Husleiegrunnlaget skrives ned over 25 år, dvs. 4 % per år, og beregnes etter en rentefot som fastsettes ett år av gangen i forbindelse med framlegging og godkjenning av statsbudsjettet.</w:t>
      </w:r>
      <w:r w:rsidRPr="00303CF4">
        <w:rPr>
          <w:color w:val="FF0000"/>
        </w:rPr>
        <w:t xml:space="preserve"> </w:t>
      </w:r>
    </w:p>
    <w:p w:rsidR="001D2C6C" w:rsidRPr="00303CF4" w:rsidRDefault="001D2C6C" w:rsidP="001D2C6C">
      <w:pPr>
        <w:pStyle w:val="Listeavsnitt"/>
        <w:tabs>
          <w:tab w:val="num" w:pos="567"/>
        </w:tabs>
        <w:ind w:left="567" w:hanging="567"/>
        <w:rPr>
          <w:sz w:val="20"/>
          <w:szCs w:val="20"/>
        </w:rPr>
      </w:pPr>
    </w:p>
    <w:p w:rsidR="001D2C6C" w:rsidRPr="00303CF4" w:rsidRDefault="001D2C6C" w:rsidP="009F1EC8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</w:pPr>
      <w:r w:rsidRPr="00303CF4">
        <w:rPr>
          <w:color w:val="000000"/>
        </w:rPr>
        <w:t>Folkehøgskolerådet</w:t>
      </w:r>
      <w:r w:rsidRPr="00303CF4">
        <w:t xml:space="preserve"> godkjenner nybygg og ombygging (storvøling) av eldre deler av skolen, samt offentlige pålegg som følger av lovendringer i samfunnet.</w:t>
      </w:r>
    </w:p>
    <w:p w:rsidR="001D2C6C" w:rsidRPr="00303CF4" w:rsidRDefault="001D2C6C" w:rsidP="00303CF4">
      <w:pPr>
        <w:ind w:left="2124" w:hanging="2124"/>
        <w:rPr>
          <w:b/>
          <w:i/>
        </w:rPr>
      </w:pPr>
      <w:r w:rsidRPr="00303CF4">
        <w:rPr>
          <w:b/>
          <w:i/>
        </w:rPr>
        <w:tab/>
      </w:r>
    </w:p>
    <w:p w:rsidR="001D2C6C" w:rsidRPr="00303CF4" w:rsidRDefault="001D2C6C" w:rsidP="00303CF4">
      <w:pPr>
        <w:numPr>
          <w:ilvl w:val="1"/>
          <w:numId w:val="3"/>
        </w:numPr>
        <w:tabs>
          <w:tab w:val="clear" w:pos="2148"/>
        </w:tabs>
        <w:ind w:left="993" w:hanging="426"/>
      </w:pPr>
      <w:r w:rsidRPr="00303CF4">
        <w:t xml:space="preserve">Skolens godkjente maksimumsareal vises i vedlegg </w:t>
      </w:r>
      <w:r w:rsidR="00F33969" w:rsidRPr="00303CF4">
        <w:t>2.</w:t>
      </w:r>
    </w:p>
    <w:p w:rsidR="001D2C6C" w:rsidRPr="00303CF4" w:rsidRDefault="001D2C6C" w:rsidP="00303CF4">
      <w:pPr>
        <w:numPr>
          <w:ilvl w:val="1"/>
          <w:numId w:val="3"/>
        </w:numPr>
        <w:tabs>
          <w:tab w:val="clear" w:pos="2148"/>
        </w:tabs>
        <w:ind w:left="993" w:hanging="426"/>
      </w:pPr>
      <w:r w:rsidRPr="00303CF4">
        <w:t>Husleiegrunnlaget knyttes opp mot bygningsmassen. Ut over selve bygningen godkjennes bare fastmontert kjøkkenutstyr, skap på elevrom, baderomsutstyr og fast</w:t>
      </w:r>
      <w:r w:rsidR="00761128" w:rsidRPr="00303CF4">
        <w:t>monterte stoler i foredragssal.    Se vedlegg1, pkt I</w:t>
      </w:r>
      <w:r w:rsidR="00F33969" w:rsidRPr="00303CF4">
        <w:t>.</w:t>
      </w:r>
    </w:p>
    <w:p w:rsidR="001D2C6C" w:rsidRPr="00303CF4" w:rsidRDefault="001D2C6C" w:rsidP="00303CF4">
      <w:pPr>
        <w:numPr>
          <w:ilvl w:val="1"/>
          <w:numId w:val="3"/>
        </w:numPr>
        <w:tabs>
          <w:tab w:val="clear" w:pos="2148"/>
        </w:tabs>
        <w:ind w:left="993" w:hanging="426"/>
      </w:pPr>
      <w:r w:rsidRPr="00303CF4">
        <w:t xml:space="preserve">Utgifter i forbindelse med ”leasing” kan ikke tas med i husleiegrunnlaget. </w:t>
      </w:r>
    </w:p>
    <w:p w:rsidR="001D2C6C" w:rsidRPr="00303CF4" w:rsidRDefault="001D2C6C" w:rsidP="00303CF4">
      <w:pPr>
        <w:numPr>
          <w:ilvl w:val="1"/>
          <w:numId w:val="3"/>
        </w:numPr>
        <w:tabs>
          <w:tab w:val="clear" w:pos="2148"/>
        </w:tabs>
        <w:ind w:left="993" w:hanging="426"/>
      </w:pPr>
      <w:r w:rsidRPr="00303CF4">
        <w:t xml:space="preserve">Skoler som </w:t>
      </w:r>
      <w:r w:rsidR="001F0C64" w:rsidRPr="00303CF4">
        <w:t xml:space="preserve">tidligere </w:t>
      </w:r>
      <w:r w:rsidRPr="00303CF4">
        <w:t>har fått basseng og eventuelt andre spesielle godkjenninger fra Dep. skal ta dette med innenfor skolens maksimumsareal.</w:t>
      </w:r>
    </w:p>
    <w:p w:rsidR="001D2C6C" w:rsidRPr="00303CF4" w:rsidRDefault="001D2C6C" w:rsidP="00303CF4">
      <w:pPr>
        <w:numPr>
          <w:ilvl w:val="1"/>
          <w:numId w:val="3"/>
        </w:numPr>
        <w:tabs>
          <w:tab w:val="clear" w:pos="2148"/>
        </w:tabs>
        <w:ind w:left="993" w:hanging="426"/>
      </w:pPr>
      <w:r w:rsidRPr="00303CF4">
        <w:t xml:space="preserve">Dersom det i perioder blir avsatt mer midler enn det som går med til rentekostnader, blir restbeløpet fordelt mellom skolene etter internatkapasitet. </w:t>
      </w:r>
    </w:p>
    <w:p w:rsidR="001D2C6C" w:rsidRPr="00303CF4" w:rsidRDefault="001D2C6C" w:rsidP="001D2C6C">
      <w:pPr>
        <w:ind w:left="2487"/>
        <w:rPr>
          <w:b/>
          <w:i/>
        </w:rPr>
      </w:pPr>
    </w:p>
    <w:p w:rsidR="001D2C6C" w:rsidRPr="00303CF4" w:rsidRDefault="001D2C6C" w:rsidP="009F1EC8">
      <w:pPr>
        <w:numPr>
          <w:ilvl w:val="0"/>
          <w:numId w:val="3"/>
        </w:numPr>
        <w:tabs>
          <w:tab w:val="clear" w:pos="360"/>
          <w:tab w:val="num" w:pos="-5670"/>
          <w:tab w:val="num" w:pos="-3261"/>
        </w:tabs>
        <w:ind w:left="567" w:hanging="567"/>
      </w:pPr>
      <w:r w:rsidRPr="00303CF4">
        <w:t xml:space="preserve">Dersom den samlede endringen av ”husleieareal” blir større enn det som dekkes inn via kommende statsbudsjett, blir det satt opp køordning. (Se vedlegg </w:t>
      </w:r>
      <w:r w:rsidR="00761128" w:rsidRPr="00303CF4">
        <w:t>1 og 2, pkt IV og tabell</w:t>
      </w:r>
      <w:r w:rsidRPr="00303CF4">
        <w:t xml:space="preserve">). </w:t>
      </w:r>
    </w:p>
    <w:p w:rsidR="001D2C6C" w:rsidRPr="00303CF4" w:rsidRDefault="001D2C6C" w:rsidP="001D2C6C">
      <w:pPr>
        <w:tabs>
          <w:tab w:val="num" w:pos="-5670"/>
        </w:tabs>
        <w:ind w:left="567" w:hanging="567"/>
      </w:pPr>
    </w:p>
    <w:p w:rsidR="009A79B8" w:rsidRPr="00303CF4" w:rsidRDefault="001D2C6C" w:rsidP="009F1EC8">
      <w:pPr>
        <w:numPr>
          <w:ilvl w:val="0"/>
          <w:numId w:val="3"/>
        </w:numPr>
        <w:tabs>
          <w:tab w:val="clear" w:pos="360"/>
          <w:tab w:val="num" w:pos="-5670"/>
        </w:tabs>
        <w:ind w:left="567" w:hanging="567"/>
      </w:pPr>
      <w:r w:rsidRPr="00303CF4">
        <w:t>Maksimalgrensa for byggekos</w:t>
      </w:r>
      <w:r w:rsidR="003764D1" w:rsidRPr="00303CF4">
        <w:t>tnader ved nybygg er per</w:t>
      </w:r>
      <w:r w:rsidR="003764D1" w:rsidRPr="00A90DCC">
        <w:rPr>
          <w:color w:val="0070C0"/>
        </w:rPr>
        <w:t xml:space="preserve"> 01.01.1</w:t>
      </w:r>
      <w:r w:rsidR="00A90DCC" w:rsidRPr="00A90DCC">
        <w:rPr>
          <w:color w:val="0070C0"/>
        </w:rPr>
        <w:t>6</w:t>
      </w:r>
      <w:r w:rsidRPr="00A90DCC">
        <w:rPr>
          <w:color w:val="0070C0"/>
        </w:rPr>
        <w:t xml:space="preserve"> kr </w:t>
      </w:r>
      <w:r w:rsidR="009915A8" w:rsidRPr="00A90DCC">
        <w:rPr>
          <w:color w:val="0070C0"/>
        </w:rPr>
        <w:t>21.</w:t>
      </w:r>
      <w:r w:rsidR="00A90DCC" w:rsidRPr="00A90DCC">
        <w:rPr>
          <w:color w:val="0070C0"/>
        </w:rPr>
        <w:t>658</w:t>
      </w:r>
      <w:r w:rsidR="009915A8" w:rsidRPr="00A90DCC">
        <w:rPr>
          <w:color w:val="0070C0"/>
        </w:rPr>
        <w:t>,</w:t>
      </w:r>
      <w:r w:rsidR="00A90DCC" w:rsidRPr="00A90DCC">
        <w:rPr>
          <w:color w:val="0070C0"/>
        </w:rPr>
        <w:t>00</w:t>
      </w:r>
      <w:r w:rsidR="002717B1" w:rsidRPr="00A90DCC">
        <w:rPr>
          <w:color w:val="0070C0"/>
        </w:rPr>
        <w:t>/</w:t>
      </w:r>
      <w:r w:rsidR="002717B1" w:rsidRPr="00303CF4">
        <w:t>kvm</w:t>
      </w:r>
      <w:r w:rsidRPr="00303CF4">
        <w:t>.</w:t>
      </w:r>
      <w:r w:rsidR="007F574A" w:rsidRPr="00303CF4">
        <w:t xml:space="preserve"> </w:t>
      </w:r>
      <w:r w:rsidRPr="00303CF4">
        <w:t>Endringer knyttes til Statistisk sentralbyrås in</w:t>
      </w:r>
      <w:r w:rsidR="009A79B8" w:rsidRPr="00303CF4">
        <w:t xml:space="preserve">deks for boligblokk per </w:t>
      </w:r>
      <w:r w:rsidR="00195EBD" w:rsidRPr="00303CF4">
        <w:t>15.</w:t>
      </w:r>
      <w:r w:rsidR="008F2F86" w:rsidRPr="00303CF4">
        <w:t>7</w:t>
      </w:r>
      <w:r w:rsidR="009A79B8" w:rsidRPr="00303CF4">
        <w:t xml:space="preserve">. </w:t>
      </w:r>
      <w:r w:rsidRPr="00303CF4">
        <w:t>med</w:t>
      </w:r>
      <w:r w:rsidR="009A79B8" w:rsidRPr="00303CF4">
        <w:t xml:space="preserve"> virkning fra 01.01. året etter</w:t>
      </w:r>
      <w:r w:rsidR="00761128" w:rsidRPr="00303CF4">
        <w:t>.</w:t>
      </w:r>
    </w:p>
    <w:p w:rsidR="001D2C6C" w:rsidRPr="00303CF4" w:rsidRDefault="001D2C6C" w:rsidP="001D2C6C">
      <w:pPr>
        <w:tabs>
          <w:tab w:val="num" w:pos="-5670"/>
        </w:tabs>
        <w:ind w:left="567" w:hanging="567"/>
      </w:pPr>
    </w:p>
    <w:p w:rsidR="001D2C6C" w:rsidRPr="00303CF4" w:rsidRDefault="001D2C6C" w:rsidP="009F1EC8">
      <w:pPr>
        <w:numPr>
          <w:ilvl w:val="0"/>
          <w:numId w:val="3"/>
        </w:numPr>
        <w:tabs>
          <w:tab w:val="clear" w:pos="360"/>
          <w:tab w:val="num" w:pos="-5812"/>
        </w:tabs>
        <w:ind w:left="567" w:hanging="567"/>
      </w:pPr>
      <w:r w:rsidRPr="00303CF4">
        <w:t>Arealkostnad per kvm for storvøling er 75 % av maksimal arealkostnad ved nybygg. Skolens ledelse har sammen med revisor ansvar for å skille mellom storvøling og vedlikehold.</w:t>
      </w:r>
    </w:p>
    <w:p w:rsidR="001D2C6C" w:rsidRPr="00303CF4" w:rsidRDefault="001D2C6C" w:rsidP="001D2C6C">
      <w:pPr>
        <w:ind w:left="567"/>
      </w:pPr>
    </w:p>
    <w:p w:rsidR="00F26D42" w:rsidRPr="00303CF4" w:rsidRDefault="001D2C6C" w:rsidP="009F1EC8">
      <w:pPr>
        <w:numPr>
          <w:ilvl w:val="0"/>
          <w:numId w:val="3"/>
        </w:numPr>
        <w:tabs>
          <w:tab w:val="clear" w:pos="360"/>
        </w:tabs>
        <w:ind w:left="567" w:hanging="567"/>
        <w:rPr>
          <w:color w:val="FF0000"/>
        </w:rPr>
      </w:pPr>
      <w:r w:rsidRPr="00303CF4">
        <w:t>Dersom en flytter en skole (til andre bygninger), vil husleiegrunnlaget bli vurdert i det enkelte tilfellet.</w:t>
      </w:r>
      <w:r w:rsidR="00F26D42" w:rsidRPr="00303CF4">
        <w:t xml:space="preserve"> Hovedregelen er </w:t>
      </w:r>
      <w:r w:rsidR="00504368" w:rsidRPr="00303CF4">
        <w:t>å</w:t>
      </w:r>
      <w:r w:rsidR="00F26D42" w:rsidRPr="00303CF4">
        <w:t xml:space="preserve"> ta utgangspunkt i kvm-pris</w:t>
      </w:r>
      <w:r w:rsidR="00504368" w:rsidRPr="00303CF4">
        <w:t>en</w:t>
      </w:r>
      <w:r w:rsidR="00F26D42" w:rsidRPr="00303CF4">
        <w:t xml:space="preserve"> da bygningen ble reist. Denne summen reduseres med 4 % per år fram til bruk til folkehøgskole. Summen en da kommer fram til, vurderes i forhold til maks-sum for husleiegrunnlag for skolen.</w:t>
      </w:r>
    </w:p>
    <w:p w:rsidR="00F26D42" w:rsidRPr="00303CF4" w:rsidRDefault="00F26D42" w:rsidP="00F26D42">
      <w:pPr>
        <w:ind w:left="567"/>
        <w:rPr>
          <w:color w:val="FF0000"/>
        </w:rPr>
      </w:pPr>
    </w:p>
    <w:p w:rsidR="00F26D42" w:rsidRPr="00303CF4" w:rsidRDefault="00F26D42" w:rsidP="009F1EC8">
      <w:pPr>
        <w:numPr>
          <w:ilvl w:val="0"/>
          <w:numId w:val="3"/>
        </w:numPr>
        <w:tabs>
          <w:tab w:val="clear" w:pos="360"/>
        </w:tabs>
        <w:ind w:left="567" w:hanging="567"/>
      </w:pPr>
      <w:r w:rsidRPr="00303CF4">
        <w:t>Dersom en bygning brukes til annen aktivitet enn folkehøgskoledrift (undervisning og ”sommerdrift”), vil husleiegrunnlaget bli beregnet forholdsmessig. Dette vil også gjelde om skolen le</w:t>
      </w:r>
      <w:r w:rsidR="00504368" w:rsidRPr="00303CF4">
        <w:t>ier areal. S</w:t>
      </w:r>
      <w:r w:rsidRPr="00303CF4">
        <w:t>kolens brukstid i forhold til makstid</w:t>
      </w:r>
      <w:r w:rsidR="00504368" w:rsidRPr="00303CF4">
        <w:t xml:space="preserve"> legges da til grunn for utregningen</w:t>
      </w:r>
      <w:r w:rsidRPr="00303CF4">
        <w:t>.</w:t>
      </w:r>
    </w:p>
    <w:p w:rsidR="00F26D42" w:rsidRPr="00303CF4" w:rsidRDefault="00F26D42" w:rsidP="00F26D42">
      <w:pPr>
        <w:ind w:left="567"/>
        <w:rPr>
          <w:color w:val="FF0000"/>
        </w:rPr>
      </w:pPr>
    </w:p>
    <w:p w:rsidR="001D2C6C" w:rsidRPr="00303CF4" w:rsidRDefault="00F26D42" w:rsidP="009F1EC8">
      <w:pPr>
        <w:numPr>
          <w:ilvl w:val="0"/>
          <w:numId w:val="3"/>
        </w:numPr>
        <w:tabs>
          <w:tab w:val="clear" w:pos="360"/>
        </w:tabs>
        <w:ind w:left="567" w:hanging="567"/>
      </w:pPr>
      <w:r w:rsidRPr="00303CF4">
        <w:t>Oppstart av ny skole: Se bl.a. pkt 6, 8 og 9.</w:t>
      </w:r>
    </w:p>
    <w:p w:rsidR="001D2C6C" w:rsidRPr="00303CF4" w:rsidRDefault="001D2C6C" w:rsidP="001D2C6C">
      <w:pPr>
        <w:ind w:left="567" w:hanging="567"/>
      </w:pPr>
    </w:p>
    <w:p w:rsidR="001D2C6C" w:rsidRPr="00303CF4" w:rsidRDefault="001D2C6C" w:rsidP="009F1EC8">
      <w:pPr>
        <w:numPr>
          <w:ilvl w:val="0"/>
          <w:numId w:val="3"/>
        </w:numPr>
        <w:tabs>
          <w:tab w:val="clear" w:pos="360"/>
        </w:tabs>
        <w:ind w:left="567" w:hanging="567"/>
      </w:pPr>
      <w:r w:rsidRPr="00303CF4">
        <w:t>Alle skoler som søker om godkjenning av nybygg eller storvøling, må sende inn oversiktsskisse over bruttoarealet som danner grunnlag for husleietilskuddet hvor endringene er tydelig avmerket.</w:t>
      </w:r>
    </w:p>
    <w:p w:rsidR="001D2C6C" w:rsidRPr="00303CF4" w:rsidRDefault="001D2C6C" w:rsidP="001D2C6C">
      <w:pPr>
        <w:pStyle w:val="Listeavsnitt"/>
        <w:ind w:left="567" w:hanging="567"/>
        <w:rPr>
          <w:sz w:val="20"/>
          <w:szCs w:val="20"/>
        </w:rPr>
      </w:pPr>
    </w:p>
    <w:p w:rsidR="001D2C6C" w:rsidRPr="003B0940" w:rsidRDefault="001D2C6C" w:rsidP="009F1EC8">
      <w:pPr>
        <w:numPr>
          <w:ilvl w:val="0"/>
          <w:numId w:val="3"/>
        </w:numPr>
        <w:tabs>
          <w:tab w:val="clear" w:pos="360"/>
          <w:tab w:val="num" w:pos="-1276"/>
        </w:tabs>
        <w:ind w:left="567" w:hanging="567"/>
      </w:pPr>
      <w:r w:rsidRPr="003B0940">
        <w:t>Søknad om endring av husleietilskuddet gjøres på egne skjema. (Se vedlegg 3)</w:t>
      </w:r>
      <w:r w:rsidR="009915A8" w:rsidRPr="003B0940">
        <w:t>. Ved søknad om endring i husleiegrunnlaget, skal skjemaet underskrives av både rektor og revisor.  Søknad om forhåndsgodkjenning skal underskrives av rektor.</w:t>
      </w:r>
    </w:p>
    <w:p w:rsidR="00D405DD" w:rsidRPr="003B0940" w:rsidRDefault="00D405DD" w:rsidP="00D405DD">
      <w:pPr>
        <w:pStyle w:val="Listeavsnitt"/>
        <w:rPr>
          <w:sz w:val="20"/>
          <w:szCs w:val="20"/>
        </w:rPr>
      </w:pPr>
    </w:p>
    <w:p w:rsidR="00D405DD" w:rsidRPr="003B0940" w:rsidRDefault="00D405DD" w:rsidP="009F1EC8">
      <w:pPr>
        <w:numPr>
          <w:ilvl w:val="0"/>
          <w:numId w:val="3"/>
        </w:numPr>
        <w:tabs>
          <w:tab w:val="clear" w:pos="360"/>
        </w:tabs>
        <w:ind w:left="567" w:hanging="567"/>
        <w:rPr>
          <w:color w:val="FF0000"/>
        </w:rPr>
      </w:pPr>
      <w:r w:rsidRPr="003B0940">
        <w:t>Forhåndsgodkjenning gjelder normalt for 1 år. Dersom en skole har fått godkjent et større prosjekt</w:t>
      </w:r>
      <w:r w:rsidR="001F0C64" w:rsidRPr="003B0940">
        <w:t xml:space="preserve"> </w:t>
      </w:r>
      <w:r w:rsidRPr="003B0940">
        <w:t xml:space="preserve">og det er kommet i gang, men endelig byggeregnskap ikke er klart innen 1. år, </w:t>
      </w:r>
      <w:r w:rsidR="009915A8" w:rsidRPr="003B0940">
        <w:t>kan</w:t>
      </w:r>
      <w:r w:rsidRPr="003B0940">
        <w:t xml:space="preserve"> restgodkjenningen </w:t>
      </w:r>
      <w:r w:rsidR="009915A8" w:rsidRPr="003B0940">
        <w:t xml:space="preserve">søkes overført </w:t>
      </w:r>
      <w:r w:rsidRPr="003B0940">
        <w:t>til året etter.</w:t>
      </w:r>
    </w:p>
    <w:p w:rsidR="004514EA" w:rsidRPr="00303CF4" w:rsidRDefault="004514EA" w:rsidP="004514EA">
      <w:pPr>
        <w:pStyle w:val="Listeavsnitt"/>
        <w:rPr>
          <w:sz w:val="20"/>
          <w:szCs w:val="20"/>
        </w:rPr>
      </w:pPr>
    </w:p>
    <w:p w:rsidR="004514EA" w:rsidRPr="00303CF4" w:rsidRDefault="004514EA" w:rsidP="009F1EC8">
      <w:pPr>
        <w:numPr>
          <w:ilvl w:val="0"/>
          <w:numId w:val="3"/>
        </w:numPr>
        <w:tabs>
          <w:tab w:val="clear" w:pos="360"/>
        </w:tabs>
        <w:ind w:left="567" w:hanging="567"/>
      </w:pPr>
      <w:r w:rsidRPr="00303CF4">
        <w:t xml:space="preserve">Dersom en skole avhender bygningsareal (salg/sannering) </w:t>
      </w:r>
      <w:r w:rsidR="00F33969" w:rsidRPr="00303CF4">
        <w:t xml:space="preserve">tas dette arealet ut av det totale arealet og </w:t>
      </w:r>
      <w:r w:rsidRPr="00303CF4">
        <w:t>husleiegrunnlaget</w:t>
      </w:r>
      <w:r w:rsidR="00F33969" w:rsidRPr="00303CF4">
        <w:t xml:space="preserve"> blir</w:t>
      </w:r>
      <w:r w:rsidRPr="00303CF4">
        <w:t xml:space="preserve"> redusert </w:t>
      </w:r>
      <w:r w:rsidR="006B0970" w:rsidRPr="00303CF4">
        <w:t>til</w:t>
      </w:r>
      <w:r w:rsidR="00F43B1B" w:rsidRPr="00303CF4">
        <w:t xml:space="preserve"> su</w:t>
      </w:r>
      <w:r w:rsidR="00E215D8" w:rsidRPr="00303CF4">
        <w:t>m</w:t>
      </w:r>
      <w:r w:rsidR="00F43B1B" w:rsidRPr="00303CF4">
        <w:t>men som står igjen på tidspunktet skolen selger/sannerer. Endringen skjer med virkning fra førstkommende 01.01.</w:t>
      </w:r>
      <w:r w:rsidR="009E1E8D" w:rsidRPr="00303CF4">
        <w:t>, første gang 2015.</w:t>
      </w:r>
    </w:p>
    <w:p w:rsidR="00D405DD" w:rsidRPr="00303CF4" w:rsidRDefault="00D405DD" w:rsidP="00D405DD">
      <w:pPr>
        <w:pStyle w:val="Listeavsnitt"/>
        <w:rPr>
          <w:sz w:val="20"/>
          <w:szCs w:val="20"/>
        </w:rPr>
      </w:pPr>
    </w:p>
    <w:p w:rsidR="00D405DD" w:rsidRPr="00303CF4" w:rsidRDefault="00D405DD" w:rsidP="00D405DD">
      <w:pPr>
        <w:ind w:left="567"/>
        <w:rPr>
          <w:sz w:val="22"/>
          <w:szCs w:val="22"/>
        </w:rPr>
      </w:pPr>
    </w:p>
    <w:p w:rsidR="001D2C6C" w:rsidRPr="00605647" w:rsidRDefault="001D2C6C" w:rsidP="001D2C6C">
      <w:pPr>
        <w:rPr>
          <w:b/>
          <w:color w:val="FF0000"/>
          <w:sz w:val="24"/>
          <w:szCs w:val="24"/>
        </w:rPr>
      </w:pPr>
      <w:r w:rsidRPr="00605647">
        <w:rPr>
          <w:b/>
          <w:color w:val="FF0000"/>
          <w:sz w:val="24"/>
          <w:szCs w:val="24"/>
        </w:rPr>
        <w:lastRenderedPageBreak/>
        <w:t>Vedlegg 1:</w:t>
      </w:r>
    </w:p>
    <w:p w:rsidR="001D2C6C" w:rsidRPr="00303CF4" w:rsidRDefault="001D2C6C" w:rsidP="001D2C6C">
      <w:pPr>
        <w:numPr>
          <w:ilvl w:val="0"/>
          <w:numId w:val="5"/>
        </w:numPr>
        <w:ind w:left="284" w:hanging="284"/>
        <w:rPr>
          <w:b/>
          <w:bCs/>
          <w:sz w:val="24"/>
          <w:szCs w:val="24"/>
        </w:rPr>
      </w:pPr>
      <w:r w:rsidRPr="00303CF4">
        <w:rPr>
          <w:b/>
          <w:bCs/>
          <w:sz w:val="24"/>
          <w:szCs w:val="24"/>
        </w:rPr>
        <w:t>Arealberegning ved nybygg og storvøling</w:t>
      </w:r>
    </w:p>
    <w:p w:rsidR="001D2C6C" w:rsidRPr="00303CF4" w:rsidRDefault="001D2C6C" w:rsidP="001D2C6C">
      <w:pPr>
        <w:rPr>
          <w:b/>
          <w:bCs/>
          <w:sz w:val="22"/>
          <w:szCs w:val="22"/>
        </w:rPr>
      </w:pPr>
    </w:p>
    <w:p w:rsidR="001D2C6C" w:rsidRPr="00303CF4" w:rsidRDefault="001D2C6C" w:rsidP="001D2C6C">
      <w:r w:rsidRPr="00303CF4">
        <w:t>Skolene får tildelt et totalareal med stor frihet til å vektlegge sine områder. Likevel skal nybygg/storvøling i hovedsak være knyttet til:</w:t>
      </w:r>
    </w:p>
    <w:p w:rsidR="001D2C6C" w:rsidRPr="00303CF4" w:rsidRDefault="001D2C6C" w:rsidP="001D2C6C">
      <w:pPr>
        <w:rPr>
          <w:b/>
          <w:bCs/>
        </w:rPr>
      </w:pPr>
    </w:p>
    <w:p w:rsidR="001D2C6C" w:rsidRPr="00303CF4" w:rsidRDefault="001D2C6C" w:rsidP="001D2C6C">
      <w:r w:rsidRPr="00303CF4">
        <w:rPr>
          <w:b/>
          <w:bCs/>
        </w:rPr>
        <w:t xml:space="preserve">Administrasjon: </w:t>
      </w:r>
    </w:p>
    <w:p w:rsidR="001D2C6C" w:rsidRPr="00303CF4" w:rsidRDefault="001D2C6C" w:rsidP="001D2C6C">
      <w:r w:rsidRPr="00303CF4">
        <w:t>Kontor til rektor, inspektør, økonomileder, forkontor, kopieringsrom, materialrom, nær- og fjernarkiv, lærerrom, konferanserom, arbeidsrom for lærerne, internatleder, kortkursleder.</w:t>
      </w:r>
    </w:p>
    <w:p w:rsidR="001D2C6C" w:rsidRPr="00303CF4" w:rsidRDefault="001D2C6C" w:rsidP="001D2C6C">
      <w:r w:rsidRPr="00303CF4">
        <w:rPr>
          <w:b/>
          <w:bCs/>
        </w:rPr>
        <w:t>Kroppsøving og scene:</w:t>
      </w:r>
    </w:p>
    <w:p w:rsidR="001D2C6C" w:rsidRPr="00675EBC" w:rsidRDefault="001D2C6C" w:rsidP="001D2C6C">
      <w:r w:rsidRPr="00675EBC">
        <w:t>Gymnastikksal, apparatrom, omkledningsrom, dusj og toalett, badstue, lærerrom, scene, garderobe til scene.</w:t>
      </w:r>
    </w:p>
    <w:p w:rsidR="001D2C6C" w:rsidRPr="00675EBC" w:rsidRDefault="001D2C6C" w:rsidP="001D2C6C">
      <w:r w:rsidRPr="00675EBC">
        <w:rPr>
          <w:b/>
          <w:bCs/>
        </w:rPr>
        <w:t>Klasserom:</w:t>
      </w:r>
    </w:p>
    <w:p w:rsidR="001D2C6C" w:rsidRPr="00675EBC" w:rsidRDefault="001D2C6C" w:rsidP="001D2C6C">
      <w:r w:rsidRPr="00675EBC">
        <w:t>Klasserom, foredragss</w:t>
      </w:r>
      <w:r w:rsidR="00D46E27" w:rsidRPr="00675EBC">
        <w:t>al, gymsal</w:t>
      </w:r>
      <w:r w:rsidR="00303CF4" w:rsidRPr="00675EBC">
        <w:t>.</w:t>
      </w:r>
    </w:p>
    <w:p w:rsidR="001D2C6C" w:rsidRPr="00303CF4" w:rsidRDefault="001D2C6C" w:rsidP="001D2C6C">
      <w:r w:rsidRPr="00303CF4">
        <w:rPr>
          <w:b/>
          <w:bCs/>
        </w:rPr>
        <w:t>Kjøkken:</w:t>
      </w:r>
    </w:p>
    <w:p w:rsidR="001D2C6C" w:rsidRPr="00303CF4" w:rsidRDefault="001D2C6C" w:rsidP="001D2C6C">
      <w:r w:rsidRPr="00303CF4">
        <w:t>Internatkjøkken, matvarelager m/ kjøle og fryserom, vaskerom og tørkerom</w:t>
      </w:r>
    </w:p>
    <w:p w:rsidR="001D2C6C" w:rsidRPr="00303CF4" w:rsidRDefault="001D2C6C" w:rsidP="001D2C6C">
      <w:r w:rsidRPr="00303CF4">
        <w:rPr>
          <w:b/>
          <w:bCs/>
        </w:rPr>
        <w:t>Fellesrom:</w:t>
      </w:r>
    </w:p>
    <w:p w:rsidR="001D2C6C" w:rsidRPr="00303CF4" w:rsidRDefault="001D2C6C" w:rsidP="001D2C6C">
      <w:r w:rsidRPr="00303CF4">
        <w:t>Matsal og fellesstue</w:t>
      </w:r>
    </w:p>
    <w:p w:rsidR="001D2C6C" w:rsidRPr="00303CF4" w:rsidRDefault="001D2C6C" w:rsidP="001D2C6C">
      <w:r w:rsidRPr="00303CF4">
        <w:rPr>
          <w:b/>
          <w:bCs/>
        </w:rPr>
        <w:t>Internat:</w:t>
      </w:r>
    </w:p>
    <w:p w:rsidR="001D2C6C" w:rsidRPr="00303CF4" w:rsidRDefault="001D2C6C" w:rsidP="001D2C6C">
      <w:r w:rsidRPr="00303CF4">
        <w:t>Elevhybler, wc/dusj, elevhybler for HC, Internatstuer, rom for kofferter og sportsutstyr, vask, tørk, diverse, tilsynsrom i internatet</w:t>
      </w:r>
    </w:p>
    <w:p w:rsidR="001D2C6C" w:rsidRPr="00303CF4" w:rsidRDefault="001D2C6C" w:rsidP="001D2C6C">
      <w:r w:rsidRPr="00303CF4">
        <w:rPr>
          <w:b/>
          <w:bCs/>
        </w:rPr>
        <w:t>Diverse:</w:t>
      </w:r>
    </w:p>
    <w:p w:rsidR="001D2C6C" w:rsidRPr="00303CF4" w:rsidRDefault="001D2C6C" w:rsidP="001D2C6C">
      <w:r w:rsidRPr="00303CF4">
        <w:t>Garderobe, toalett og bøttekott, rom til kjøkken-, reingjørings- og internatbetjening, sykerom/gjesterom</w:t>
      </w:r>
      <w:r w:rsidR="009F1EC8" w:rsidRPr="00303CF4">
        <w:t xml:space="preserve"> og</w:t>
      </w:r>
      <w:r w:rsidRPr="00303CF4">
        <w:t xml:space="preserve"> fyrrom</w:t>
      </w:r>
      <w:r w:rsidR="009F1EC8" w:rsidRPr="00303CF4">
        <w:t>.</w:t>
      </w:r>
    </w:p>
    <w:p w:rsidR="001D2C6C" w:rsidRPr="00303CF4" w:rsidRDefault="001D2C6C" w:rsidP="001D2C6C"/>
    <w:p w:rsidR="001D2C6C" w:rsidRPr="00303CF4" w:rsidRDefault="001D2C6C" w:rsidP="001D2C6C">
      <w:pPr>
        <w:rPr>
          <w:b/>
          <w:bCs/>
        </w:rPr>
      </w:pPr>
      <w:r w:rsidRPr="00303CF4">
        <w:rPr>
          <w:b/>
          <w:bCs/>
        </w:rPr>
        <w:t>II.  Skolene får anledning til å nytte et bruttoareal etter følgende regler:</w:t>
      </w:r>
    </w:p>
    <w:p w:rsidR="001D2C6C" w:rsidRPr="00303CF4" w:rsidRDefault="001D2C6C" w:rsidP="001D2C6C">
      <w:r w:rsidRPr="00303CF4">
        <w:t>Elever betyr her godkjent internatkapasitet.</w:t>
      </w:r>
    </w:p>
    <w:p w:rsidR="001D2C6C" w:rsidRPr="00303CF4" w:rsidRDefault="001D2C6C" w:rsidP="001D2C6C"/>
    <w:p w:rsidR="001D2C6C" w:rsidRPr="00303CF4" w:rsidRDefault="001D2C6C" w:rsidP="001D2C6C">
      <w:pPr>
        <w:rPr>
          <w:b/>
          <w:bCs/>
        </w:rPr>
      </w:pPr>
      <w:r w:rsidRPr="00303CF4">
        <w:rPr>
          <w:b/>
          <w:bCs/>
        </w:rPr>
        <w:t>A: Grunnlag 1850 kvm (likt for alle skolene)</w:t>
      </w:r>
    </w:p>
    <w:p w:rsidR="001D2C6C" w:rsidRPr="00303CF4" w:rsidRDefault="001D2C6C" w:rsidP="001D2C6C">
      <w:pPr>
        <w:rPr>
          <w:b/>
          <w:bCs/>
        </w:rPr>
      </w:pPr>
    </w:p>
    <w:p w:rsidR="001D2C6C" w:rsidRPr="00303CF4" w:rsidRDefault="001D2C6C" w:rsidP="001D2C6C">
      <w:pPr>
        <w:rPr>
          <w:b/>
          <w:bCs/>
        </w:rPr>
      </w:pPr>
      <w:r w:rsidRPr="00303CF4">
        <w:rPr>
          <w:b/>
          <w:bCs/>
        </w:rPr>
        <w:t>B:Tillegg etter godkjent internatkapasitet:</w:t>
      </w:r>
    </w:p>
    <w:p w:rsidR="001D2C6C" w:rsidRPr="00303CF4" w:rsidRDefault="001D2C6C" w:rsidP="001D2C6C">
      <w:pPr>
        <w:rPr>
          <w:b/>
          <w:bCs/>
        </w:rPr>
      </w:pPr>
    </w:p>
    <w:p w:rsidR="001D2C6C" w:rsidRPr="00303CF4" w:rsidRDefault="001D2C6C" w:rsidP="001D2C6C">
      <w:pPr>
        <w:pStyle w:val="Listeavsnitt"/>
        <w:numPr>
          <w:ilvl w:val="0"/>
          <w:numId w:val="4"/>
        </w:numPr>
        <w:ind w:left="426" w:hanging="284"/>
        <w:contextualSpacing/>
        <w:rPr>
          <w:bCs/>
          <w:sz w:val="20"/>
          <w:szCs w:val="20"/>
        </w:rPr>
      </w:pPr>
      <w:r w:rsidRPr="00303CF4">
        <w:rPr>
          <w:bCs/>
          <w:sz w:val="20"/>
          <w:szCs w:val="20"/>
        </w:rPr>
        <w:t>Skoler med en godkjent internatkapasitet på mindre enn 90 elever, kan nytte 29 kvm</w:t>
      </w:r>
      <w:r w:rsidR="009F1EC8" w:rsidRPr="00303CF4">
        <w:rPr>
          <w:bCs/>
          <w:sz w:val="20"/>
          <w:szCs w:val="20"/>
        </w:rPr>
        <w:t>/</w:t>
      </w:r>
      <w:r w:rsidRPr="00303CF4">
        <w:rPr>
          <w:bCs/>
          <w:sz w:val="20"/>
          <w:szCs w:val="20"/>
        </w:rPr>
        <w:t xml:space="preserve"> elevplass.</w:t>
      </w:r>
    </w:p>
    <w:p w:rsidR="001D2C6C" w:rsidRPr="00303CF4" w:rsidRDefault="001D2C6C" w:rsidP="001D2C6C">
      <w:pPr>
        <w:pStyle w:val="Listeavsnitt"/>
        <w:ind w:left="426"/>
        <w:contextualSpacing/>
        <w:rPr>
          <w:bCs/>
          <w:sz w:val="20"/>
          <w:szCs w:val="20"/>
        </w:rPr>
      </w:pPr>
    </w:p>
    <w:p w:rsidR="001D2C6C" w:rsidRPr="00303CF4" w:rsidRDefault="001D2C6C" w:rsidP="001D2C6C">
      <w:pPr>
        <w:pStyle w:val="Listeavsnitt"/>
        <w:numPr>
          <w:ilvl w:val="0"/>
          <w:numId w:val="4"/>
        </w:numPr>
        <w:ind w:left="426" w:hanging="284"/>
        <w:contextualSpacing/>
        <w:rPr>
          <w:bCs/>
          <w:sz w:val="20"/>
          <w:szCs w:val="20"/>
        </w:rPr>
      </w:pPr>
      <w:r w:rsidRPr="00303CF4">
        <w:rPr>
          <w:bCs/>
          <w:sz w:val="20"/>
          <w:szCs w:val="20"/>
        </w:rPr>
        <w:t>Skoler som har en godkjent internatkapasitet mellom 90 og 114 elever, kan nytte 30,5 kvm</w:t>
      </w:r>
      <w:r w:rsidR="009F1EC8" w:rsidRPr="00303CF4">
        <w:rPr>
          <w:bCs/>
          <w:sz w:val="20"/>
          <w:szCs w:val="20"/>
        </w:rPr>
        <w:t>/</w:t>
      </w:r>
      <w:r w:rsidRPr="00303CF4">
        <w:rPr>
          <w:bCs/>
          <w:sz w:val="20"/>
          <w:szCs w:val="20"/>
        </w:rPr>
        <w:t xml:space="preserve"> elevplass</w:t>
      </w:r>
    </w:p>
    <w:p w:rsidR="001D2C6C" w:rsidRPr="00303CF4" w:rsidRDefault="001D2C6C" w:rsidP="001D2C6C">
      <w:pPr>
        <w:pStyle w:val="Listeavsnitt"/>
        <w:rPr>
          <w:bCs/>
          <w:sz w:val="20"/>
          <w:szCs w:val="20"/>
        </w:rPr>
      </w:pPr>
    </w:p>
    <w:p w:rsidR="001D2C6C" w:rsidRPr="00303CF4" w:rsidRDefault="001D2C6C" w:rsidP="001D2C6C">
      <w:pPr>
        <w:pStyle w:val="Listeavsnitt"/>
        <w:numPr>
          <w:ilvl w:val="0"/>
          <w:numId w:val="4"/>
        </w:numPr>
        <w:ind w:left="426" w:hanging="284"/>
        <w:contextualSpacing/>
        <w:rPr>
          <w:sz w:val="20"/>
          <w:szCs w:val="20"/>
        </w:rPr>
      </w:pPr>
      <w:r w:rsidRPr="00303CF4">
        <w:rPr>
          <w:bCs/>
          <w:sz w:val="20"/>
          <w:szCs w:val="20"/>
        </w:rPr>
        <w:t xml:space="preserve">Skoler med en godkjent internatkapasitet på minst 115 elever, </w:t>
      </w:r>
      <w:r w:rsidR="009F1EC8" w:rsidRPr="00303CF4">
        <w:rPr>
          <w:bCs/>
          <w:sz w:val="20"/>
          <w:szCs w:val="20"/>
        </w:rPr>
        <w:t>kan nytte 31 kvm/</w:t>
      </w:r>
      <w:r w:rsidRPr="00303CF4">
        <w:rPr>
          <w:bCs/>
          <w:sz w:val="20"/>
          <w:szCs w:val="20"/>
        </w:rPr>
        <w:t>elevplass.</w:t>
      </w:r>
    </w:p>
    <w:p w:rsidR="001D2C6C" w:rsidRPr="00303CF4" w:rsidRDefault="001D2C6C" w:rsidP="001D2C6C">
      <w:pPr>
        <w:pStyle w:val="Listeavsnitt"/>
        <w:ind w:hanging="720"/>
        <w:rPr>
          <w:b/>
          <w:bCs/>
          <w:sz w:val="20"/>
          <w:szCs w:val="20"/>
        </w:rPr>
      </w:pPr>
    </w:p>
    <w:p w:rsidR="001D2C6C" w:rsidRPr="00303CF4" w:rsidRDefault="001D2C6C" w:rsidP="001D2C6C">
      <w:pPr>
        <w:pStyle w:val="Listeavsnitt"/>
        <w:ind w:hanging="720"/>
        <w:rPr>
          <w:bCs/>
          <w:sz w:val="20"/>
          <w:szCs w:val="20"/>
        </w:rPr>
      </w:pPr>
      <w:r w:rsidRPr="00303CF4">
        <w:rPr>
          <w:bCs/>
          <w:sz w:val="20"/>
          <w:szCs w:val="20"/>
        </w:rPr>
        <w:t xml:space="preserve">Se tabellen </w:t>
      </w:r>
      <w:r w:rsidR="00761128" w:rsidRPr="00303CF4">
        <w:rPr>
          <w:bCs/>
          <w:sz w:val="20"/>
          <w:szCs w:val="20"/>
        </w:rPr>
        <w:t>i vedlegg 2</w:t>
      </w:r>
      <w:r w:rsidRPr="00303CF4">
        <w:rPr>
          <w:bCs/>
          <w:sz w:val="20"/>
          <w:szCs w:val="20"/>
        </w:rPr>
        <w:t>.</w:t>
      </w:r>
    </w:p>
    <w:p w:rsidR="001D2C6C" w:rsidRPr="00303CF4" w:rsidRDefault="001D2C6C" w:rsidP="001D2C6C">
      <w:pPr>
        <w:pStyle w:val="Listeavsnitt"/>
        <w:rPr>
          <w:b/>
          <w:bCs/>
          <w:sz w:val="20"/>
          <w:szCs w:val="20"/>
        </w:rPr>
      </w:pPr>
    </w:p>
    <w:p w:rsidR="0091492A" w:rsidRPr="00303CF4" w:rsidRDefault="0091492A" w:rsidP="001F0C64">
      <w:pPr>
        <w:tabs>
          <w:tab w:val="left" w:pos="567"/>
        </w:tabs>
        <w:rPr>
          <w:b/>
          <w:bCs/>
        </w:rPr>
      </w:pPr>
      <w:bookmarkStart w:id="1" w:name="RANGE!A1:G114"/>
      <w:bookmarkEnd w:id="1"/>
      <w:r w:rsidRPr="00303CF4">
        <w:rPr>
          <w:b/>
          <w:bCs/>
        </w:rPr>
        <w:t xml:space="preserve">III.  </w:t>
      </w:r>
      <w:r w:rsidR="00827BF7" w:rsidRPr="00303CF4">
        <w:rPr>
          <w:b/>
          <w:bCs/>
        </w:rPr>
        <w:t>Øvre grense for godkjent husleiegrunnlag</w:t>
      </w:r>
    </w:p>
    <w:p w:rsidR="0091492A" w:rsidRPr="00303CF4" w:rsidRDefault="0091492A" w:rsidP="001D2C6C">
      <w:pPr>
        <w:rPr>
          <w:b/>
          <w:bCs/>
        </w:rPr>
      </w:pPr>
    </w:p>
    <w:p w:rsidR="00447098" w:rsidRPr="00303CF4" w:rsidRDefault="00447098" w:rsidP="00447098">
      <w:pPr>
        <w:ind w:left="567"/>
      </w:pPr>
      <w:r w:rsidRPr="00303CF4">
        <w:t>Fr</w:t>
      </w:r>
      <w:r w:rsidR="00827BF7" w:rsidRPr="00303CF4">
        <w:t>a 1. januar 2013 innføres det en</w:t>
      </w:r>
      <w:r w:rsidRPr="00303CF4">
        <w:t xml:space="preserve"> differensier</w:t>
      </w:r>
      <w:r w:rsidR="00827BF7" w:rsidRPr="00303CF4">
        <w:t>t øvre grense for godkjent husleiegrunnlag</w:t>
      </w:r>
      <w:r w:rsidRPr="00303CF4">
        <w:t>.</w:t>
      </w:r>
    </w:p>
    <w:p w:rsidR="001F0C64" w:rsidRPr="00303CF4" w:rsidRDefault="001F0C64" w:rsidP="00447098">
      <w:pPr>
        <w:ind w:left="567"/>
      </w:pPr>
      <w:r w:rsidRPr="00303CF4">
        <w:t xml:space="preserve">Se tabellen </w:t>
      </w:r>
      <w:r w:rsidR="00761128" w:rsidRPr="00303CF4">
        <w:t>i vedlegg 2</w:t>
      </w:r>
      <w:r w:rsidRPr="00303CF4">
        <w:t>.</w:t>
      </w:r>
    </w:p>
    <w:p w:rsidR="00447098" w:rsidRPr="00303CF4" w:rsidRDefault="00447098" w:rsidP="00447098">
      <w:pPr>
        <w:ind w:left="567"/>
      </w:pPr>
    </w:p>
    <w:p w:rsidR="0091492A" w:rsidRPr="00303CF4" w:rsidRDefault="00827BF7" w:rsidP="00447098">
      <w:pPr>
        <w:ind w:left="567"/>
      </w:pPr>
      <w:r w:rsidRPr="00303CF4">
        <w:t>Maksgrensa</w:t>
      </w:r>
      <w:r w:rsidR="00447098" w:rsidRPr="00303CF4">
        <w:t xml:space="preserve"> for den enkelte skole beregnes ut fra</w:t>
      </w:r>
      <w:r w:rsidR="00475811" w:rsidRPr="00303CF4">
        <w:t xml:space="preserve"> (maks godkjent areal for skolen)</w:t>
      </w:r>
      <w:r w:rsidR="00447098" w:rsidRPr="00303CF4">
        <w:t xml:space="preserve"> kvadratmetertabellen (pkt II) </w:t>
      </w:r>
      <w:r w:rsidR="0091492A" w:rsidRPr="00303CF4">
        <w:t xml:space="preserve">multiplisert med en gitt kronesum som indeksreguleres 1. januar hvert år i tråd med kostnadsjusteringen i </w:t>
      </w:r>
      <w:r w:rsidR="00F43B1B" w:rsidRPr="00303CF4">
        <w:t>boligindeks</w:t>
      </w:r>
      <w:r w:rsidR="00475811" w:rsidRPr="00303CF4">
        <w:t xml:space="preserve">en </w:t>
      </w:r>
      <w:r w:rsidR="00F43B1B" w:rsidRPr="00303CF4">
        <w:t xml:space="preserve">eventuelt justering i </w:t>
      </w:r>
      <w:r w:rsidR="0091492A" w:rsidRPr="00303CF4">
        <w:t xml:space="preserve">statsbudsjettet. Ordningen gjøres gjeldende fra 1.1.2013. Fra samme dato settes kronebeløpet til 8. 300 kroner.  </w:t>
      </w:r>
      <w:r w:rsidR="009915A8" w:rsidRPr="00A90DCC">
        <w:rPr>
          <w:color w:val="0070C0"/>
        </w:rPr>
        <w:t>Fra 01.01. 201</w:t>
      </w:r>
      <w:r w:rsidR="00A90DCC" w:rsidRPr="00A90DCC">
        <w:rPr>
          <w:color w:val="0070C0"/>
        </w:rPr>
        <w:t>6</w:t>
      </w:r>
      <w:r w:rsidR="009915A8" w:rsidRPr="00A90DCC">
        <w:rPr>
          <w:color w:val="0070C0"/>
        </w:rPr>
        <w:t xml:space="preserve"> </w:t>
      </w:r>
      <w:r w:rsidR="00F43B1B" w:rsidRPr="00A90DCC">
        <w:rPr>
          <w:color w:val="0070C0"/>
        </w:rPr>
        <w:t xml:space="preserve">settes </w:t>
      </w:r>
      <w:proofErr w:type="spellStart"/>
      <w:r w:rsidR="00F43B1B" w:rsidRPr="00A90DCC">
        <w:rPr>
          <w:color w:val="0070C0"/>
        </w:rPr>
        <w:t>kronesummen</w:t>
      </w:r>
      <w:proofErr w:type="spellEnd"/>
      <w:r w:rsidR="00F43B1B" w:rsidRPr="00A90DCC">
        <w:rPr>
          <w:color w:val="0070C0"/>
        </w:rPr>
        <w:t xml:space="preserve"> til 8</w:t>
      </w:r>
      <w:r w:rsidR="009915A8" w:rsidRPr="00A90DCC">
        <w:rPr>
          <w:color w:val="0070C0"/>
        </w:rPr>
        <w:t> </w:t>
      </w:r>
      <w:r w:rsidR="00A90DCC" w:rsidRPr="00A90DCC">
        <w:rPr>
          <w:color w:val="0070C0"/>
        </w:rPr>
        <w:t>977</w:t>
      </w:r>
      <w:r w:rsidR="009915A8" w:rsidRPr="00A90DCC">
        <w:rPr>
          <w:color w:val="0070C0"/>
        </w:rPr>
        <w:t>,</w:t>
      </w:r>
      <w:r w:rsidR="00A90DCC" w:rsidRPr="00A90DCC">
        <w:rPr>
          <w:color w:val="0070C0"/>
        </w:rPr>
        <w:t>50</w:t>
      </w:r>
      <w:r w:rsidR="00F24423" w:rsidRPr="00A90DCC">
        <w:rPr>
          <w:color w:val="0070C0"/>
        </w:rPr>
        <w:t>,-</w:t>
      </w:r>
    </w:p>
    <w:p w:rsidR="00303CF4" w:rsidRPr="00303CF4" w:rsidRDefault="00303CF4" w:rsidP="00447098">
      <w:pPr>
        <w:ind w:left="567"/>
      </w:pPr>
    </w:p>
    <w:p w:rsidR="00303CF4" w:rsidRPr="00303CF4" w:rsidRDefault="00303CF4" w:rsidP="00447098">
      <w:pPr>
        <w:ind w:left="567"/>
      </w:pPr>
    </w:p>
    <w:p w:rsidR="00303CF4" w:rsidRPr="00303CF4" w:rsidRDefault="00303CF4" w:rsidP="00447098">
      <w:pPr>
        <w:ind w:left="567"/>
      </w:pPr>
    </w:p>
    <w:p w:rsidR="00303CF4" w:rsidRPr="00303CF4" w:rsidRDefault="00303CF4" w:rsidP="00447098">
      <w:pPr>
        <w:ind w:left="567"/>
      </w:pPr>
    </w:p>
    <w:p w:rsidR="00303CF4" w:rsidRDefault="00303CF4" w:rsidP="00447098">
      <w:pPr>
        <w:ind w:left="567"/>
      </w:pPr>
    </w:p>
    <w:p w:rsidR="00303CF4" w:rsidRDefault="00303CF4" w:rsidP="00447098">
      <w:pPr>
        <w:ind w:left="567"/>
      </w:pPr>
    </w:p>
    <w:p w:rsidR="00303CF4" w:rsidRDefault="00303CF4" w:rsidP="00447098">
      <w:pPr>
        <w:ind w:left="567"/>
      </w:pPr>
    </w:p>
    <w:p w:rsidR="00303CF4" w:rsidRDefault="00303CF4" w:rsidP="00447098">
      <w:pPr>
        <w:ind w:left="567"/>
      </w:pPr>
    </w:p>
    <w:p w:rsidR="00303CF4" w:rsidRDefault="00303CF4" w:rsidP="00447098">
      <w:pPr>
        <w:ind w:left="567"/>
      </w:pPr>
    </w:p>
    <w:p w:rsidR="00303CF4" w:rsidRDefault="00303CF4" w:rsidP="00447098">
      <w:pPr>
        <w:ind w:left="567"/>
      </w:pPr>
    </w:p>
    <w:p w:rsidR="00303CF4" w:rsidRDefault="00303CF4" w:rsidP="00447098">
      <w:pPr>
        <w:ind w:left="567"/>
      </w:pPr>
    </w:p>
    <w:p w:rsidR="00303CF4" w:rsidRPr="00303CF4" w:rsidRDefault="00303CF4" w:rsidP="00447098">
      <w:pPr>
        <w:ind w:left="567"/>
      </w:pPr>
    </w:p>
    <w:p w:rsidR="00303CF4" w:rsidRPr="00303CF4" w:rsidRDefault="00303CF4" w:rsidP="00447098">
      <w:pPr>
        <w:ind w:left="567"/>
      </w:pPr>
    </w:p>
    <w:p w:rsidR="00B605C5" w:rsidRPr="00303CF4" w:rsidRDefault="00B605C5" w:rsidP="00B605C5">
      <w:pPr>
        <w:rPr>
          <w:sz w:val="22"/>
          <w:szCs w:val="22"/>
        </w:rPr>
      </w:pPr>
    </w:p>
    <w:tbl>
      <w:tblPr>
        <w:tblW w:w="1007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5"/>
      </w:tblGrid>
      <w:tr w:rsidR="00B605C5" w:rsidRPr="00605647" w:rsidTr="003445D4">
        <w:trPr>
          <w:trHeight w:val="36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sz w:val="22"/>
                <w:szCs w:val="22"/>
              </w:rPr>
            </w:pPr>
            <w:r w:rsidRPr="00605647">
              <w:rPr>
                <w:b/>
                <w:sz w:val="22"/>
                <w:szCs w:val="22"/>
              </w:rPr>
              <w:lastRenderedPageBreak/>
              <w:t xml:space="preserve">TABELL: MAKS GODKJENT AREAL OG MAKS GODKJENT HUSLEIEGRUNNLAG </w:t>
            </w:r>
          </w:p>
        </w:tc>
      </w:tr>
    </w:tbl>
    <w:p w:rsidR="00B605C5" w:rsidRPr="00605647" w:rsidRDefault="00B605C5" w:rsidP="00B605C5">
      <w:pPr>
        <w:ind w:left="567"/>
        <w:rPr>
          <w:sz w:val="22"/>
          <w:szCs w:val="22"/>
        </w:rPr>
      </w:pPr>
    </w:p>
    <w:p w:rsidR="00B605C5" w:rsidRPr="00605647" w:rsidRDefault="00B605C5" w:rsidP="00B605C5">
      <w:pPr>
        <w:ind w:left="567"/>
        <w:rPr>
          <w:sz w:val="22"/>
          <w:szCs w:val="22"/>
        </w:rPr>
        <w:sectPr w:rsidR="00B605C5" w:rsidRPr="00605647" w:rsidSect="00EB00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709" w:right="1134" w:bottom="851" w:left="1134" w:header="709" w:footer="510" w:gutter="0"/>
          <w:cols w:space="708"/>
          <w:titlePg/>
          <w:docGrid w:linePitch="360"/>
        </w:sectPr>
      </w:pPr>
    </w:p>
    <w:tbl>
      <w:tblPr>
        <w:tblW w:w="1007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952"/>
        <w:gridCol w:w="202"/>
        <w:gridCol w:w="2350"/>
        <w:gridCol w:w="2267"/>
      </w:tblGrid>
      <w:tr w:rsidR="00B605C5" w:rsidRPr="00605647" w:rsidTr="003445D4">
        <w:trPr>
          <w:trHeight w:val="36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sz w:val="22"/>
                <w:szCs w:val="22"/>
              </w:rPr>
            </w:pPr>
            <w:r w:rsidRPr="00605647">
              <w:rPr>
                <w:b/>
                <w:sz w:val="22"/>
                <w:szCs w:val="22"/>
              </w:rPr>
              <w:t>Godkjent internatkapasitet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rPr>
                <w:b/>
                <w:sz w:val="22"/>
                <w:szCs w:val="22"/>
              </w:rPr>
            </w:pPr>
            <w:r w:rsidRPr="00B605C5">
              <w:rPr>
                <w:b/>
                <w:sz w:val="22"/>
                <w:szCs w:val="22"/>
              </w:rPr>
              <w:t>Godkjent maks areal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color w:val="000000"/>
                <w:sz w:val="22"/>
                <w:szCs w:val="22"/>
              </w:rPr>
            </w:pPr>
            <w:r w:rsidRPr="00605647">
              <w:rPr>
                <w:b/>
                <w:color w:val="000000"/>
                <w:sz w:val="22"/>
                <w:szCs w:val="22"/>
              </w:rPr>
              <w:t xml:space="preserve">Maks husleie </w:t>
            </w:r>
            <w:proofErr w:type="spellStart"/>
            <w:r w:rsidRPr="00605647">
              <w:rPr>
                <w:b/>
                <w:color w:val="000000"/>
                <w:sz w:val="22"/>
                <w:szCs w:val="22"/>
              </w:rPr>
              <w:t>gr.lag</w:t>
            </w:r>
            <w:proofErr w:type="spellEnd"/>
          </w:p>
        </w:tc>
      </w:tr>
      <w:tr w:rsidR="00B605C5" w:rsidRPr="00605647" w:rsidTr="003445D4">
        <w:trPr>
          <w:trHeight w:val="31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b/>
                <w:bCs/>
                <w:sz w:val="22"/>
                <w:szCs w:val="22"/>
              </w:rPr>
            </w:pPr>
            <w:r w:rsidRPr="00605647">
              <w:rPr>
                <w:b/>
                <w:bCs/>
                <w:sz w:val="22"/>
                <w:szCs w:val="22"/>
              </w:rPr>
              <w:t>Skole 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b/>
                <w:bCs/>
                <w:sz w:val="22"/>
                <w:szCs w:val="22"/>
              </w:rPr>
            </w:pPr>
            <w:r w:rsidRPr="00605647">
              <w:rPr>
                <w:b/>
                <w:bCs/>
                <w:sz w:val="22"/>
                <w:szCs w:val="22"/>
              </w:rPr>
              <w:t>Elevtall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b/>
                <w:bCs/>
                <w:sz w:val="22"/>
                <w:szCs w:val="22"/>
              </w:rPr>
            </w:pPr>
            <w:r w:rsidRPr="006056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/>
                <w:bCs/>
                <w:sz w:val="22"/>
                <w:szCs w:val="22"/>
              </w:rPr>
            </w:pPr>
            <w:r w:rsidRPr="00B605C5">
              <w:rPr>
                <w:b/>
                <w:bCs/>
                <w:sz w:val="22"/>
                <w:szCs w:val="22"/>
              </w:rPr>
              <w:t>kvm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color w:val="000000"/>
              </w:rPr>
            </w:pPr>
            <w:r w:rsidRPr="00A90DCC">
              <w:rPr>
                <w:color w:val="0070C0"/>
              </w:rPr>
              <w:t>Kr 8 977,50</w:t>
            </w:r>
            <w:r w:rsidRPr="00605647">
              <w:rPr>
                <w:color w:val="000000"/>
              </w:rPr>
              <w:t xml:space="preserve"> Pr kvm</w:t>
            </w:r>
          </w:p>
        </w:tc>
      </w:tr>
      <w:tr w:rsidR="00B605C5" w:rsidRPr="00605647" w:rsidTr="003445D4">
        <w:trPr>
          <w:trHeight w:val="315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Agder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96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4 778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42 894 512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roofErr w:type="spellStart"/>
            <w:r w:rsidRPr="00605647">
              <w:t>Arb.bev</w:t>
            </w:r>
            <w:proofErr w:type="spellEnd"/>
            <w:r w:rsidRPr="00605647">
              <w:t>.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4 228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37 956 885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Bakketun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4748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42 625 187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Bjerkely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4 228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37 956 885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Borgund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4 961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44 537 395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Buskerud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79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4 141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37 175 842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Bømlo fhs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4 687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42 077 559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Danvik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5 205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46 727 906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Elverum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4 687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42 077 559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Fana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4 839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43 442 139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 xml:space="preserve">Fhs 69 </w:t>
            </w:r>
            <w:proofErr w:type="spellStart"/>
            <w:r w:rsidRPr="00605647">
              <w:t>gr</w:t>
            </w:r>
            <w:proofErr w:type="spellEnd"/>
            <w:r w:rsidRPr="00605647">
              <w:t xml:space="preserve"> Nord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53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3 387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30 406 804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Fhs Sørlandet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124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5 694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51 117 905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Fjordane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4 286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38 477 580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Follo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4 717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42 346 884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Fosen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58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3 532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31 708 542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Fredly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5 327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47 823 161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Grenland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43 989 767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Hadeland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4 315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38 737 928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Hallingdal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4 595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41 251 629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Hardanger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4 257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38 217 232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Haugetun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5 053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45 363 325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Hedmarktoppen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5 508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49 448 089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Holtekilen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4 315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38 737 928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Hurdal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99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4 870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43 720 442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Høgtun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4 839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43 442 139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Idrettsskolen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89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4 431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39 779 318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Jeløy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4 595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41 251 629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Jæren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4 748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42 625 187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Karmøy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4 656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41 799 256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605647" w:rsidRDefault="00B605C5" w:rsidP="003445D4">
            <w:r>
              <w:t xml:space="preserve">Kristiansand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605647" w:rsidRDefault="00B605C5" w:rsidP="003445D4">
            <w:pPr>
              <w:jc w:val="center"/>
            </w:pPr>
            <w:r>
              <w:t>75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4 025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36 134 452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Lofoten/Vågan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89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4 431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39 779 318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Lundheim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75 + 30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5 053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45 363 325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Manger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56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3 474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31 187 847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Molde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43 989 767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Møre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4 687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42 077 559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Namdals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71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3 909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35 093 061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Nansenskolen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4 025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36 134 452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Nordfjord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117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5 477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49 169 787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Nordhordland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155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6 655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59 745 286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Nordmøre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4 717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42 346 884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 xml:space="preserve">Nord-N. P </w:t>
            </w:r>
            <w:proofErr w:type="spellStart"/>
            <w:r w:rsidRPr="00605647">
              <w:t>sk</w:t>
            </w:r>
            <w:proofErr w:type="spellEnd"/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62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3 648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32 749 933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Pasvik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60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3 590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32 229 238 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Peder Morset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>
              <w:t>67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3 793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rPr>
                <w:color w:val="0070C0"/>
              </w:rPr>
            </w:pPr>
            <w:r w:rsidRPr="00B605C5">
              <w:rPr>
                <w:color w:val="0070C0"/>
              </w:rPr>
              <w:t xml:space="preserve">            34 051 671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lastRenderedPageBreak/>
              <w:t>Ringebu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69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3 851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34 572 366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Ringerike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5 266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rPr>
                <w:color w:val="0070C0"/>
              </w:rPr>
            </w:pPr>
            <w:r w:rsidRPr="00B605C5">
              <w:rPr>
                <w:color w:val="0070C0"/>
              </w:rPr>
              <w:t xml:space="preserve">            47 275 533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Risøy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116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5 446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rPr>
                <w:color w:val="0070C0"/>
              </w:rPr>
            </w:pPr>
            <w:r w:rsidRPr="00B605C5">
              <w:rPr>
                <w:color w:val="0070C0"/>
              </w:rPr>
              <w:t xml:space="preserve">            48 891 484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Romerike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4 595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41 251 629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Rødde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87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4 373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39 258 623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Rønningen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128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5 818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52 231 115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Sagavoll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124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5 694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51 117 905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Sandvik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4 025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rPr>
                <w:color w:val="0070C0"/>
              </w:rPr>
            </w:pPr>
            <w:r w:rsidRPr="00B605C5">
              <w:rPr>
                <w:color w:val="0070C0"/>
              </w:rPr>
              <w:t xml:space="preserve">            36 134 452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Seljord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81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4 199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37 696 537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Setesdal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40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3 010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27 022 286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605647" w:rsidRDefault="00B605C5" w:rsidP="003445D4">
            <w:r>
              <w:t>Skap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605647" w:rsidRDefault="00B605C5" w:rsidP="003445D4">
            <w:pPr>
              <w:jc w:val="center"/>
            </w:pPr>
            <w:r>
              <w:t>100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43 989 767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Skiringssal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84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4 286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38 477 580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Skjeberg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87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4 373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39 258 623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Skogn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4 315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38 737 928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Sogndal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76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/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4 054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36 394 799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Solbakken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62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3 648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32 749 933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Solborg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135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6 035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54 179 234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Soltun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4 257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38 217 232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Stavern/Fredtun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4 992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44 815 697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 xml:space="preserve">Stiftelsen Nestor 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62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3 648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32 749 933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Sund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115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5 415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48 613 181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Sunnfjord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96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4 778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42 894 512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Sunnhordland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88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4 402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39 518 970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Sunnmøre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43 989 767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Toneheim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143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6 283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56 405 654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Torshus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3 967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35 613 756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Toten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63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3 677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33 010 280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Trondarnes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78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4 122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36 915 494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Trøndertun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5 266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47 275 533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Valdres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4 992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44 815 697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Vefsn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4 900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43 989 767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Viken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110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5 205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46 727 906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Voss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103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4 992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>44 815 697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Øytun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112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5 266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47 275 533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Ål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38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2 952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26 501 590 </w:t>
            </w:r>
          </w:p>
        </w:tc>
      </w:tr>
      <w:tr w:rsidR="00B605C5" w:rsidRPr="00605647" w:rsidTr="003445D4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r w:rsidRPr="00605647">
              <w:t>Åsane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  <w:r w:rsidRPr="00605647">
              <w:t>107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</w:pP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bCs/>
              </w:rPr>
            </w:pPr>
            <w:r w:rsidRPr="00B605C5">
              <w:rPr>
                <w:bCs/>
              </w:rPr>
              <w:t>5 114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B605C5" w:rsidRDefault="00B605C5" w:rsidP="003445D4">
            <w:pPr>
              <w:jc w:val="center"/>
              <w:rPr>
                <w:color w:val="0070C0"/>
              </w:rPr>
            </w:pPr>
            <w:r w:rsidRPr="00B605C5">
              <w:rPr>
                <w:color w:val="0070C0"/>
              </w:rPr>
              <w:t xml:space="preserve">45 910 953 </w:t>
            </w:r>
          </w:p>
        </w:tc>
      </w:tr>
    </w:tbl>
    <w:p w:rsidR="00B605C5" w:rsidRPr="00605647" w:rsidRDefault="00B605C5" w:rsidP="00B605C5">
      <w:pPr>
        <w:rPr>
          <w:b/>
          <w:bCs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Default="00B605C5" w:rsidP="00B605C5">
      <w:pPr>
        <w:rPr>
          <w:b/>
          <w:bCs/>
          <w:sz w:val="22"/>
          <w:szCs w:val="22"/>
        </w:rPr>
      </w:pPr>
    </w:p>
    <w:p w:rsidR="00B605C5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sz w:val="22"/>
          <w:szCs w:val="22"/>
        </w:rPr>
      </w:pPr>
    </w:p>
    <w:p w:rsidR="00B605C5" w:rsidRPr="00605647" w:rsidRDefault="00B605C5" w:rsidP="00B605C5">
      <w:pPr>
        <w:rPr>
          <w:b/>
          <w:bCs/>
          <w:color w:val="FF0000"/>
          <w:sz w:val="22"/>
          <w:szCs w:val="22"/>
        </w:rPr>
      </w:pPr>
      <w:r w:rsidRPr="00605647">
        <w:rPr>
          <w:b/>
          <w:bCs/>
          <w:color w:val="FF0000"/>
          <w:sz w:val="22"/>
          <w:szCs w:val="22"/>
        </w:rPr>
        <w:lastRenderedPageBreak/>
        <w:t>Vedlegg 3:</w:t>
      </w:r>
      <w:r w:rsidRPr="00605647">
        <w:rPr>
          <w:color w:val="FF0000"/>
          <w:sz w:val="22"/>
          <w:szCs w:val="22"/>
        </w:rPr>
        <w:t xml:space="preserve"> </w:t>
      </w:r>
    </w:p>
    <w:tbl>
      <w:tblPr>
        <w:tblW w:w="1138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"/>
        <w:gridCol w:w="4061"/>
        <w:gridCol w:w="610"/>
        <w:gridCol w:w="4941"/>
        <w:gridCol w:w="1386"/>
        <w:gridCol w:w="165"/>
      </w:tblGrid>
      <w:tr w:rsidR="00B605C5" w:rsidRPr="00605647" w:rsidTr="003445D4">
        <w:trPr>
          <w:trHeight w:val="341"/>
        </w:trPr>
        <w:tc>
          <w:tcPr>
            <w:tcW w:w="11219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 xml:space="preserve"> </w:t>
            </w:r>
            <w:r w:rsidRPr="00605647">
              <w:rPr>
                <w:b/>
                <w:bCs/>
                <w:sz w:val="22"/>
                <w:szCs w:val="22"/>
              </w:rPr>
              <w:t xml:space="preserve">Søknadsskjema:1) Økning i husleiegrunnlag eller </w:t>
            </w:r>
            <w:r w:rsidRPr="00C60596">
              <w:rPr>
                <w:b/>
                <w:bCs/>
                <w:sz w:val="22"/>
                <w:szCs w:val="22"/>
              </w:rPr>
              <w:t>2) Forhåndsgodkjenning</w:t>
            </w:r>
            <w:r w:rsidRPr="0060564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56"/>
        </w:trPr>
        <w:tc>
          <w:tcPr>
            <w:tcW w:w="1121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(Stryk det som ikke passer)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412"/>
        </w:trPr>
        <w:tc>
          <w:tcPr>
            <w:tcW w:w="112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3B0940">
              <w:rPr>
                <w:sz w:val="22"/>
                <w:szCs w:val="22"/>
                <w:highlight w:val="yellow"/>
              </w:rPr>
              <w:t>Navn på skolen:</w:t>
            </w:r>
          </w:p>
        </w:tc>
        <w:tc>
          <w:tcPr>
            <w:tcW w:w="165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398"/>
        </w:trPr>
        <w:tc>
          <w:tcPr>
            <w:tcW w:w="112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3B0940">
              <w:rPr>
                <w:sz w:val="22"/>
                <w:szCs w:val="22"/>
                <w:highlight w:val="yellow"/>
              </w:rPr>
              <w:t>E-</w:t>
            </w:r>
            <w:proofErr w:type="gramStart"/>
            <w:r w:rsidRPr="003B0940">
              <w:rPr>
                <w:sz w:val="22"/>
                <w:szCs w:val="22"/>
                <w:highlight w:val="yellow"/>
              </w:rPr>
              <w:t>post:</w:t>
            </w:r>
            <w:r w:rsidRPr="00605647">
              <w:rPr>
                <w:sz w:val="22"/>
                <w:szCs w:val="22"/>
              </w:rPr>
              <w:t xml:space="preserve">                                              </w:t>
            </w:r>
            <w:r w:rsidRPr="003B0940">
              <w:rPr>
                <w:sz w:val="22"/>
                <w:szCs w:val="22"/>
                <w:highlight w:val="yellow"/>
              </w:rPr>
              <w:t>Telefon</w:t>
            </w:r>
            <w:proofErr w:type="gramEnd"/>
            <w:r w:rsidRPr="003B0940">
              <w:rPr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46"/>
        </w:trPr>
        <w:tc>
          <w:tcPr>
            <w:tcW w:w="112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64"/>
        </w:trPr>
        <w:tc>
          <w:tcPr>
            <w:tcW w:w="112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312"/>
        </w:trPr>
        <w:tc>
          <w:tcPr>
            <w:tcW w:w="112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a) Internatkapasitet godkjent av Departement/Utdanningsdirektorat: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312"/>
        </w:trPr>
        <w:tc>
          <w:tcPr>
            <w:tcW w:w="9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b) Skolens maksimumsareal</w:t>
            </w:r>
            <w:r w:rsidRPr="003B0940">
              <w:rPr>
                <w:sz w:val="22"/>
                <w:szCs w:val="22"/>
                <w:highlight w:val="yellow"/>
              </w:rPr>
              <w:t xml:space="preserve"> - se markering på vedlagte skisse.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right"/>
              <w:rPr>
                <w:b/>
                <w:bCs/>
                <w:sz w:val="22"/>
                <w:szCs w:val="22"/>
              </w:rPr>
            </w:pPr>
            <w:r w:rsidRPr="00605647">
              <w:rPr>
                <w:b/>
                <w:bCs/>
                <w:sz w:val="22"/>
                <w:szCs w:val="22"/>
              </w:rPr>
              <w:t>kvm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98"/>
        </w:trPr>
        <w:tc>
          <w:tcPr>
            <w:tcW w:w="983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c) Skolen har alt brukt av areal /med i husleietilskuddet</w:t>
            </w:r>
            <w:r w:rsidRPr="0060564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05C5" w:rsidRPr="00605647" w:rsidRDefault="00B605C5" w:rsidP="003445D4">
            <w:pPr>
              <w:jc w:val="right"/>
              <w:rPr>
                <w:b/>
                <w:bCs/>
                <w:sz w:val="22"/>
                <w:szCs w:val="22"/>
              </w:rPr>
            </w:pPr>
            <w:r w:rsidRPr="00605647">
              <w:rPr>
                <w:b/>
                <w:bCs/>
                <w:sz w:val="22"/>
                <w:szCs w:val="22"/>
              </w:rPr>
              <w:t>kvm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56"/>
        </w:trPr>
        <w:tc>
          <w:tcPr>
            <w:tcW w:w="983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pStyle w:val="Listeavsnitt"/>
              <w:numPr>
                <w:ilvl w:val="0"/>
                <w:numId w:val="6"/>
              </w:numPr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Skolen må legge ved skisse som </w:t>
            </w:r>
            <w:r w:rsidRPr="00605647">
              <w:rPr>
                <w:rFonts w:eastAsia="Times New Roman"/>
                <w:sz w:val="22"/>
                <w:szCs w:val="22"/>
              </w:rPr>
              <w:t>marker</w:t>
            </w:r>
            <w:r>
              <w:rPr>
                <w:rFonts w:eastAsia="Times New Roman"/>
                <w:sz w:val="22"/>
                <w:szCs w:val="22"/>
              </w:rPr>
              <w:t xml:space="preserve"> hva søknaden gjelder. 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312"/>
        </w:trPr>
        <w:tc>
          <w:tcPr>
            <w:tcW w:w="9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d) Ubrukt areal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right"/>
              <w:rPr>
                <w:b/>
                <w:bCs/>
                <w:sz w:val="22"/>
                <w:szCs w:val="22"/>
              </w:rPr>
            </w:pPr>
            <w:r w:rsidRPr="00605647">
              <w:rPr>
                <w:b/>
                <w:bCs/>
                <w:sz w:val="22"/>
                <w:szCs w:val="22"/>
              </w:rPr>
              <w:t>kvm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312"/>
        </w:trPr>
        <w:tc>
          <w:tcPr>
            <w:tcW w:w="9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05C5" w:rsidRPr="00C60596" w:rsidRDefault="00B605C5" w:rsidP="003445D4">
            <w:pPr>
              <w:rPr>
                <w:b/>
                <w:bCs/>
                <w:color w:val="0070C0"/>
                <w:sz w:val="22"/>
                <w:szCs w:val="22"/>
                <w:highlight w:val="yellow"/>
              </w:rPr>
            </w:pPr>
            <w:r w:rsidRPr="00C60596">
              <w:rPr>
                <w:b/>
                <w:bCs/>
                <w:color w:val="0070C0"/>
                <w:sz w:val="22"/>
                <w:szCs w:val="22"/>
                <w:highlight w:val="yellow"/>
              </w:rPr>
              <w:t>e) Faktisk areal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5C5" w:rsidRPr="00C60596" w:rsidRDefault="00B605C5" w:rsidP="003445D4">
            <w:pPr>
              <w:jc w:val="right"/>
              <w:rPr>
                <w:b/>
                <w:bCs/>
                <w:color w:val="0070C0"/>
                <w:sz w:val="22"/>
                <w:szCs w:val="22"/>
              </w:rPr>
            </w:pPr>
            <w:r w:rsidRPr="00C60596">
              <w:rPr>
                <w:b/>
                <w:bCs/>
                <w:color w:val="0070C0"/>
                <w:sz w:val="22"/>
                <w:szCs w:val="22"/>
              </w:rPr>
              <w:t>kvm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41"/>
        </w:trPr>
        <w:tc>
          <w:tcPr>
            <w:tcW w:w="112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355"/>
        </w:trPr>
        <w:tc>
          <w:tcPr>
            <w:tcW w:w="112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3B0940">
              <w:rPr>
                <w:sz w:val="22"/>
                <w:szCs w:val="22"/>
                <w:highlight w:val="yellow"/>
              </w:rPr>
              <w:t xml:space="preserve">e) Søknaden gjelder: a) Endret </w:t>
            </w:r>
            <w:proofErr w:type="gramStart"/>
            <w:r w:rsidRPr="003B0940">
              <w:rPr>
                <w:sz w:val="22"/>
                <w:szCs w:val="22"/>
                <w:highlight w:val="yellow"/>
              </w:rPr>
              <w:t>husleiegrunnlag  b</w:t>
            </w:r>
            <w:proofErr w:type="gramEnd"/>
            <w:r w:rsidRPr="003B0940">
              <w:rPr>
                <w:sz w:val="22"/>
                <w:szCs w:val="22"/>
                <w:highlight w:val="yellow"/>
              </w:rPr>
              <w:t>) Forhåndsgodkjenning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(Stryk det som ikke passer)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56"/>
        </w:trPr>
        <w:tc>
          <w:tcPr>
            <w:tcW w:w="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3B0940">
              <w:rPr>
                <w:sz w:val="22"/>
                <w:szCs w:val="22"/>
                <w:highlight w:val="yellow"/>
              </w:rPr>
              <w:t>Sett x for det søknaden gjelder: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x</w:t>
            </w:r>
          </w:p>
        </w:tc>
        <w:tc>
          <w:tcPr>
            <w:tcW w:w="494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Oppgi areal ved nybygg/storvøling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7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Nybygg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56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Storvøling</w:t>
            </w:r>
            <w:r>
              <w:rPr>
                <w:sz w:val="22"/>
                <w:szCs w:val="22"/>
              </w:rPr>
              <w:t xml:space="preserve"> og Energiøkonomisering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56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Offentlige pålegg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41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jc w:val="center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355"/>
        </w:trPr>
        <w:tc>
          <w:tcPr>
            <w:tcW w:w="4892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Utfyllende opplysninger:</w:t>
            </w: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3B0940">
              <w:rPr>
                <w:sz w:val="22"/>
                <w:szCs w:val="22"/>
                <w:highlight w:val="yellow"/>
              </w:rPr>
              <w:t>Areal</w:t>
            </w:r>
            <w:r>
              <w:rPr>
                <w:sz w:val="22"/>
                <w:szCs w:val="22"/>
              </w:rPr>
              <w:t xml:space="preserve"> </w:t>
            </w:r>
            <w:r w:rsidRPr="007B40B0">
              <w:rPr>
                <w:color w:val="0070C0"/>
                <w:sz w:val="22"/>
                <w:szCs w:val="22"/>
              </w:rPr>
              <w:t>i kvadratmeter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3B0940">
              <w:rPr>
                <w:sz w:val="22"/>
                <w:szCs w:val="22"/>
                <w:highlight w:val="yellow"/>
              </w:rPr>
              <w:t>Kostnader</w:t>
            </w:r>
          </w:p>
        </w:tc>
        <w:tc>
          <w:tcPr>
            <w:tcW w:w="165" w:type="dxa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474"/>
        </w:trPr>
        <w:tc>
          <w:tcPr>
            <w:tcW w:w="48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 </w:t>
            </w:r>
          </w:p>
        </w:tc>
        <w:tc>
          <w:tcPr>
            <w:tcW w:w="165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3B0940" w:rsidTr="003445D4">
        <w:trPr>
          <w:trHeight w:val="751"/>
        </w:trPr>
        <w:tc>
          <w:tcPr>
            <w:tcW w:w="1138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</w:rPr>
              <w:t>Vi bekrefter at retningslinjene for endret husleiegrunnlag er fulgt.</w:t>
            </w:r>
          </w:p>
          <w:p w:rsidR="00B605C5" w:rsidRPr="00C60596" w:rsidRDefault="00B605C5" w:rsidP="003445D4">
            <w:pPr>
              <w:rPr>
                <w:b/>
                <w:bCs/>
                <w:color w:val="7030A0"/>
                <w:sz w:val="22"/>
                <w:szCs w:val="22"/>
              </w:rPr>
            </w:pPr>
            <w:r w:rsidRPr="00C60596">
              <w:rPr>
                <w:b/>
                <w:bCs/>
                <w:color w:val="7030A0"/>
                <w:sz w:val="22"/>
                <w:szCs w:val="22"/>
              </w:rPr>
              <w:t xml:space="preserve">Storvøling betyr kvalitetsheving. Inventar som ikke er fastmontert i rommet, er ikke tatt med. </w:t>
            </w:r>
          </w:p>
          <w:p w:rsidR="00B605C5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</w:rPr>
              <w:t xml:space="preserve">(En godkjenner bare fastmontert kjøkkenutstyr, skap på </w:t>
            </w:r>
            <w:proofErr w:type="spellStart"/>
            <w:r w:rsidRPr="003B0940">
              <w:rPr>
                <w:b/>
                <w:bCs/>
                <w:sz w:val="22"/>
                <w:szCs w:val="22"/>
              </w:rPr>
              <w:t>elevrom</w:t>
            </w:r>
            <w:proofErr w:type="spellEnd"/>
            <w:r w:rsidRPr="003B0940">
              <w:rPr>
                <w:b/>
                <w:bCs/>
                <w:sz w:val="22"/>
                <w:szCs w:val="22"/>
              </w:rPr>
              <w:t xml:space="preserve">, baderomsutstyr og fastmonterte stoler i </w:t>
            </w:r>
          </w:p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</w:rPr>
              <w:t xml:space="preserve">foredragssal. </w:t>
            </w:r>
          </w:p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B0940">
              <w:rPr>
                <w:b/>
                <w:bCs/>
                <w:sz w:val="22"/>
                <w:szCs w:val="22"/>
              </w:rPr>
              <w:t>Jmf</w:t>
            </w:r>
            <w:proofErr w:type="spellEnd"/>
            <w:r w:rsidRPr="003B094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0940">
              <w:rPr>
                <w:b/>
                <w:bCs/>
                <w:sz w:val="22"/>
                <w:szCs w:val="22"/>
              </w:rPr>
              <w:t>pkt</w:t>
            </w:r>
            <w:proofErr w:type="spellEnd"/>
            <w:r w:rsidRPr="003B0940">
              <w:rPr>
                <w:b/>
                <w:bCs/>
                <w:sz w:val="22"/>
                <w:szCs w:val="22"/>
              </w:rPr>
              <w:t xml:space="preserve"> 4b i retningslinjene)</w:t>
            </w:r>
          </w:p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41"/>
        </w:trPr>
        <w:tc>
          <w:tcPr>
            <w:tcW w:w="4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</w:p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Dato:</w:t>
            </w:r>
            <w:proofErr w:type="gramStart"/>
            <w:r w:rsidRPr="003B0940">
              <w:rPr>
                <w:b/>
                <w:bCs/>
                <w:sz w:val="22"/>
                <w:szCs w:val="22"/>
              </w:rPr>
              <w:t>………………………</w:t>
            </w:r>
            <w:proofErr w:type="gram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B0940">
              <w:rPr>
                <w:b/>
                <w:bCs/>
                <w:sz w:val="22"/>
                <w:szCs w:val="22"/>
                <w:highlight w:val="yellow"/>
              </w:rPr>
              <w:t>Underskift</w:t>
            </w:r>
            <w:proofErr w:type="spellEnd"/>
            <w:r w:rsidRPr="003B0940">
              <w:rPr>
                <w:b/>
                <w:bCs/>
                <w:sz w:val="22"/>
                <w:szCs w:val="22"/>
                <w:highlight w:val="yellow"/>
              </w:rPr>
              <w:t>:</w:t>
            </w:r>
            <w:proofErr w:type="gramStart"/>
            <w:r w:rsidRPr="003B0940">
              <w:rPr>
                <w:b/>
                <w:bCs/>
                <w:sz w:val="22"/>
                <w:szCs w:val="22"/>
              </w:rPr>
              <w:t>……………………………………...</w:t>
            </w:r>
            <w:proofErr w:type="gramEnd"/>
            <w:r w:rsidRPr="003B0940">
              <w:rPr>
                <w:b/>
                <w:bCs/>
                <w:sz w:val="22"/>
                <w:szCs w:val="22"/>
              </w:rPr>
              <w:t>(rektor)</w:t>
            </w:r>
          </w:p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</w:p>
          <w:p w:rsidR="00B605C5" w:rsidRPr="003B0940" w:rsidRDefault="00B605C5" w:rsidP="003445D4">
            <w:pPr>
              <w:rPr>
                <w:b/>
                <w:bCs/>
                <w:sz w:val="22"/>
                <w:szCs w:val="22"/>
              </w:rPr>
            </w:pPr>
          </w:p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  <w:r w:rsidRPr="003B0940">
              <w:rPr>
                <w:b/>
                <w:bCs/>
                <w:sz w:val="22"/>
                <w:szCs w:val="22"/>
                <w:highlight w:val="yellow"/>
              </w:rPr>
              <w:t>Underskrift:</w:t>
            </w:r>
            <w:proofErr w:type="gramStart"/>
            <w:r w:rsidRPr="003B0940">
              <w:rPr>
                <w:b/>
                <w:bCs/>
                <w:sz w:val="22"/>
                <w:szCs w:val="22"/>
              </w:rPr>
              <w:t>…………………………………….</w:t>
            </w:r>
            <w:proofErr w:type="gramEnd"/>
            <w:r w:rsidRPr="003B0940">
              <w:rPr>
                <w:b/>
                <w:bCs/>
                <w:sz w:val="22"/>
                <w:szCs w:val="22"/>
              </w:rPr>
              <w:t>(revisor)</w:t>
            </w:r>
          </w:p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241"/>
        </w:trPr>
        <w:tc>
          <w:tcPr>
            <w:tcW w:w="11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</w:p>
        </w:tc>
      </w:tr>
      <w:tr w:rsidR="00B605C5" w:rsidRPr="00605647" w:rsidTr="003445D4">
        <w:trPr>
          <w:trHeight w:val="1278"/>
        </w:trPr>
        <w:tc>
          <w:tcPr>
            <w:tcW w:w="1138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 xml:space="preserve">Vedlegg: 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Regnskap med godkjenning fra revisor (ved innsending av regnskap)</w:t>
            </w:r>
          </w:p>
          <w:p w:rsidR="00B605C5" w:rsidRDefault="00B605C5" w:rsidP="003445D4">
            <w:pPr>
              <w:ind w:right="-426"/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Skisse over skolens bruttoareal for husleiegrunnlag som blir berørt av endringen. (Gjelder forhåndsgodkjenning)</w:t>
            </w:r>
          </w:p>
          <w:p w:rsidR="00B605C5" w:rsidRPr="007B40B0" w:rsidRDefault="00B605C5" w:rsidP="003445D4">
            <w:pPr>
              <w:ind w:right="-426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Skolen MÅ markere arealet hvor man skal gjøre tiltaket?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</w:rPr>
              <w:t>Søknad om forhåndsgodkjenning skal være underskrevet av rektor.   Søknad om</w:t>
            </w:r>
            <w:r w:rsidRPr="007B40B0">
              <w:rPr>
                <w:color w:val="0070C0"/>
                <w:sz w:val="22"/>
                <w:szCs w:val="22"/>
              </w:rPr>
              <w:t xml:space="preserve"> økt</w:t>
            </w:r>
            <w:r w:rsidRPr="00605647">
              <w:rPr>
                <w:sz w:val="22"/>
                <w:szCs w:val="22"/>
              </w:rPr>
              <w:t xml:space="preserve"> husleiegrunnlag skal være underskrevet </w:t>
            </w:r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proofErr w:type="gramStart"/>
            <w:r w:rsidRPr="00605647">
              <w:rPr>
                <w:sz w:val="22"/>
                <w:szCs w:val="22"/>
              </w:rPr>
              <w:t>både av rektor og revisor.</w:t>
            </w:r>
            <w:proofErr w:type="gramEnd"/>
          </w:p>
          <w:p w:rsidR="00B605C5" w:rsidRPr="00605647" w:rsidRDefault="00B605C5" w:rsidP="003445D4">
            <w:pPr>
              <w:rPr>
                <w:sz w:val="22"/>
                <w:szCs w:val="22"/>
              </w:rPr>
            </w:pPr>
            <w:r w:rsidRPr="00605647">
              <w:rPr>
                <w:sz w:val="22"/>
                <w:szCs w:val="22"/>
                <w:highlight w:val="yellow"/>
              </w:rPr>
              <w:t xml:space="preserve">NB! Alle felt merket med gult </w:t>
            </w:r>
            <w:r w:rsidRPr="00605647">
              <w:rPr>
                <w:b/>
                <w:sz w:val="22"/>
                <w:szCs w:val="22"/>
                <w:highlight w:val="yellow"/>
              </w:rPr>
              <w:t>må</w:t>
            </w:r>
            <w:r w:rsidRPr="00605647">
              <w:rPr>
                <w:sz w:val="22"/>
                <w:szCs w:val="22"/>
                <w:highlight w:val="yellow"/>
              </w:rPr>
              <w:t xml:space="preserve"> fylles ut.</w:t>
            </w:r>
          </w:p>
        </w:tc>
      </w:tr>
    </w:tbl>
    <w:p w:rsidR="00C477E0" w:rsidRPr="00303CF4" w:rsidRDefault="00C477E0" w:rsidP="00B605C5">
      <w:pPr>
        <w:pStyle w:val="Brdtekst"/>
        <w:outlineLvl w:val="0"/>
        <w:rPr>
          <w:sz w:val="22"/>
          <w:szCs w:val="22"/>
          <w:lang w:val="nb-NO"/>
        </w:rPr>
      </w:pPr>
    </w:p>
    <w:sectPr w:rsidR="00C477E0" w:rsidRPr="00303CF4" w:rsidSect="00B605C5">
      <w:headerReference w:type="default" r:id="rId17"/>
      <w:footerReference w:type="default" r:id="rId18"/>
      <w:type w:val="continuous"/>
      <w:pgSz w:w="11906" w:h="16838" w:code="9"/>
      <w:pgMar w:top="709" w:right="1134" w:bottom="85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94" w:rsidRDefault="00BE6F94">
      <w:r>
        <w:separator/>
      </w:r>
    </w:p>
  </w:endnote>
  <w:endnote w:type="continuationSeparator" w:id="0">
    <w:p w:rsidR="00BE6F94" w:rsidRDefault="00BE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C4" w:rsidRDefault="009D2FC4">
    <w:pPr>
      <w:pStyle w:val="Bunntekst"/>
      <w:jc w:val="right"/>
    </w:pPr>
    <w:r>
      <w:t>1</w:t>
    </w:r>
  </w:p>
  <w:p w:rsidR="009D2FC4" w:rsidRDefault="009D2FC4">
    <w:pPr>
      <w:pStyle w:val="Bunntekst"/>
    </w:pPr>
    <w:r>
      <w:t>Retningslinjer for tildeling av husleietilskudd gjeldende fra 1. januar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C5" w:rsidRDefault="00B605C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C5" w:rsidRDefault="00B605C5">
    <w:pPr>
      <w:pStyle w:val="Bunntekst"/>
    </w:pPr>
    <w:r>
      <w:t>Retningslinjer for husleiegrunnlaget fra 01.01.16</w:t>
    </w:r>
  </w:p>
  <w:p w:rsidR="00B605C5" w:rsidRDefault="00B605C5">
    <w:pPr>
      <w:pStyle w:val="Bunntekst"/>
    </w:pPr>
  </w:p>
  <w:p w:rsidR="00B605C5" w:rsidRPr="00FC5769" w:rsidRDefault="00B605C5" w:rsidP="001D2C6C">
    <w:pPr>
      <w:pStyle w:val="Bunn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C5" w:rsidRDefault="00B605C5">
    <w:pPr>
      <w:pStyle w:val="Bunntekst"/>
    </w:pPr>
    <w:r>
      <w:t>Vedlegg husleiegrunnlag, søknad 2015</w:t>
    </w:r>
  </w:p>
  <w:p w:rsidR="00B605C5" w:rsidRDefault="00B605C5">
    <w:pPr>
      <w:pStyle w:val="Bunntek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B0" w:rsidRPr="007B40B0" w:rsidRDefault="009D2FC4" w:rsidP="007B40B0">
    <w:pPr>
      <w:pStyle w:val="Topptekst"/>
      <w:rPr>
        <w:color w:val="FF0000"/>
        <w:lang w:val="nn-NO"/>
      </w:rPr>
    </w:pPr>
    <w:r>
      <w:t>Retningslinjer fo</w:t>
    </w:r>
    <w:r w:rsidR="009915A8">
      <w:t>r husleiegrunnlaget fra 01.01.1</w:t>
    </w:r>
    <w:r w:rsidR="0025569E">
      <w:t>6</w:t>
    </w:r>
    <w:r w:rsidR="007B40B0" w:rsidRPr="007B40B0">
      <w:rPr>
        <w:lang w:val="nn-NO"/>
      </w:rPr>
      <w:t xml:space="preserve"> </w:t>
    </w:r>
  </w:p>
  <w:p w:rsidR="009915A8" w:rsidRPr="007B40B0" w:rsidRDefault="009915A8">
    <w:pPr>
      <w:pStyle w:val="Bunntekst"/>
      <w:rPr>
        <w:lang w:val="nn-NO"/>
      </w:rPr>
    </w:pPr>
  </w:p>
  <w:p w:rsidR="009D2FC4" w:rsidRPr="00FC5769" w:rsidRDefault="009D2FC4" w:rsidP="001D2C6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94" w:rsidRDefault="00BE6F94">
      <w:r>
        <w:separator/>
      </w:r>
    </w:p>
  </w:footnote>
  <w:footnote w:type="continuationSeparator" w:id="0">
    <w:p w:rsidR="00BE6F94" w:rsidRDefault="00BE6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C4" w:rsidRPr="00755FDC" w:rsidRDefault="009D2FC4" w:rsidP="000C1234">
    <w:pPr>
      <w:pStyle w:val="Overskrift2"/>
      <w:rPr>
        <w:b w:val="0"/>
        <w:color w:val="800000"/>
        <w:sz w:val="24"/>
        <w:lang w:val="nn-NO"/>
      </w:rPr>
    </w:pPr>
    <w:r w:rsidRPr="00755FDC">
      <w:rPr>
        <w:color w:val="800000"/>
        <w:lang w:val="nn-NO"/>
      </w:rPr>
      <w:t xml:space="preserve">FOLKEHØGSKOLERÅDET  </w:t>
    </w:r>
    <w:r w:rsidRPr="00755FDC">
      <w:rPr>
        <w:b w:val="0"/>
        <w:color w:val="800000"/>
        <w:sz w:val="24"/>
        <w:lang w:val="nn-NO"/>
      </w:rPr>
      <w:t xml:space="preserve">   </w:t>
    </w:r>
  </w:p>
  <w:p w:rsidR="009D2FC4" w:rsidRPr="00755FDC" w:rsidRDefault="009D2FC4" w:rsidP="000B3A93">
    <w:pPr>
      <w:rPr>
        <w:color w:val="800000"/>
        <w:lang w:val="nn-NO"/>
      </w:rPr>
    </w:pPr>
  </w:p>
  <w:p w:rsidR="009D2FC4" w:rsidRPr="00755FDC" w:rsidRDefault="009D2FC4">
    <w:pPr>
      <w:pStyle w:val="Topptekst"/>
      <w:jc w:val="center"/>
      <w:rPr>
        <w:color w:val="800000"/>
        <w:lang w:val="nn-N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C5" w:rsidRDefault="00B605C5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C5" w:rsidRDefault="00B605C5">
    <w:pPr>
      <w:pStyle w:val="Topptekst"/>
    </w:pPr>
    <w:r>
      <w:t xml:space="preserve">FHSRr-skriv </w:t>
    </w:r>
    <w:r w:rsidR="00C45D88">
      <w:t>5</w:t>
    </w:r>
    <w:r>
      <w:t>/1</w:t>
    </w:r>
    <w:r w:rsidR="00C45D88">
      <w:t>6</w:t>
    </w:r>
  </w:p>
  <w:p w:rsidR="00B605C5" w:rsidRDefault="00B605C5">
    <w:pPr>
      <w:pStyle w:val="Topptekst"/>
      <w:jc w:val="center"/>
      <w:rPr>
        <w:color w:val="8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C5" w:rsidRDefault="00B605C5">
    <w:pPr>
      <w:pStyle w:val="Toppteks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C4" w:rsidRPr="003C59DA" w:rsidRDefault="009D2FC4">
    <w:pPr>
      <w:pStyle w:val="Topptekst"/>
      <w:jc w:val="center"/>
      <w:rPr>
        <w:color w:val="800000"/>
        <w:lang w:val="nn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A1"/>
    <w:multiLevelType w:val="hybridMultilevel"/>
    <w:tmpl w:val="5CCC991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C66EF"/>
    <w:multiLevelType w:val="hybridMultilevel"/>
    <w:tmpl w:val="F350CE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1587C"/>
    <w:multiLevelType w:val="hybridMultilevel"/>
    <w:tmpl w:val="F45E7A8C"/>
    <w:lvl w:ilvl="0" w:tplc="BA561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2E86EEE">
      <w:start w:val="1"/>
      <w:numFmt w:val="upp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70B4EB4"/>
    <w:multiLevelType w:val="hybridMultilevel"/>
    <w:tmpl w:val="AA1ECC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B64AE"/>
    <w:multiLevelType w:val="hybridMultilevel"/>
    <w:tmpl w:val="7EFCF2E2"/>
    <w:lvl w:ilvl="0" w:tplc="C78A73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60859"/>
    <w:multiLevelType w:val="hybridMultilevel"/>
    <w:tmpl w:val="D25EFC2A"/>
    <w:lvl w:ilvl="0" w:tplc="0414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F"/>
    <w:rsid w:val="00016ADE"/>
    <w:rsid w:val="00076268"/>
    <w:rsid w:val="0008006F"/>
    <w:rsid w:val="00086E37"/>
    <w:rsid w:val="000A7BB0"/>
    <w:rsid w:val="000B0B33"/>
    <w:rsid w:val="000B3A93"/>
    <w:rsid w:val="000B5562"/>
    <w:rsid w:val="000C0D06"/>
    <w:rsid w:val="000C1234"/>
    <w:rsid w:val="000E28B7"/>
    <w:rsid w:val="000E6DD2"/>
    <w:rsid w:val="00104A07"/>
    <w:rsid w:val="00104A20"/>
    <w:rsid w:val="00113CA1"/>
    <w:rsid w:val="00164E1D"/>
    <w:rsid w:val="00165210"/>
    <w:rsid w:val="0018132F"/>
    <w:rsid w:val="00184018"/>
    <w:rsid w:val="00195EBD"/>
    <w:rsid w:val="001A5266"/>
    <w:rsid w:val="001B0C66"/>
    <w:rsid w:val="001B5F6F"/>
    <w:rsid w:val="001C3D77"/>
    <w:rsid w:val="001D2C6C"/>
    <w:rsid w:val="001F0C64"/>
    <w:rsid w:val="001F5AFA"/>
    <w:rsid w:val="00202558"/>
    <w:rsid w:val="00204DDA"/>
    <w:rsid w:val="00224713"/>
    <w:rsid w:val="0025569E"/>
    <w:rsid w:val="002717B1"/>
    <w:rsid w:val="002A37E2"/>
    <w:rsid w:val="002E6D09"/>
    <w:rsid w:val="00303CF4"/>
    <w:rsid w:val="00304BA3"/>
    <w:rsid w:val="00322114"/>
    <w:rsid w:val="0036723B"/>
    <w:rsid w:val="00372341"/>
    <w:rsid w:val="00374132"/>
    <w:rsid w:val="003764D1"/>
    <w:rsid w:val="00384E5F"/>
    <w:rsid w:val="0039587C"/>
    <w:rsid w:val="003B0940"/>
    <w:rsid w:val="003C08B6"/>
    <w:rsid w:val="003C59DA"/>
    <w:rsid w:val="003C625A"/>
    <w:rsid w:val="003D70D7"/>
    <w:rsid w:val="003E5B3B"/>
    <w:rsid w:val="00413ED1"/>
    <w:rsid w:val="00433BDE"/>
    <w:rsid w:val="00447098"/>
    <w:rsid w:val="004514EA"/>
    <w:rsid w:val="0047313B"/>
    <w:rsid w:val="00475811"/>
    <w:rsid w:val="004A29BC"/>
    <w:rsid w:val="004B5583"/>
    <w:rsid w:val="004E6679"/>
    <w:rsid w:val="00504368"/>
    <w:rsid w:val="00513DE6"/>
    <w:rsid w:val="00521D7C"/>
    <w:rsid w:val="00540872"/>
    <w:rsid w:val="00555D19"/>
    <w:rsid w:val="00583ED7"/>
    <w:rsid w:val="0059541B"/>
    <w:rsid w:val="005A787D"/>
    <w:rsid w:val="005B230B"/>
    <w:rsid w:val="005B453E"/>
    <w:rsid w:val="005C43A1"/>
    <w:rsid w:val="005D20CF"/>
    <w:rsid w:val="005E1B52"/>
    <w:rsid w:val="005E55FB"/>
    <w:rsid w:val="005E7F25"/>
    <w:rsid w:val="00605467"/>
    <w:rsid w:val="00605647"/>
    <w:rsid w:val="0062345E"/>
    <w:rsid w:val="00623540"/>
    <w:rsid w:val="00644955"/>
    <w:rsid w:val="00656474"/>
    <w:rsid w:val="006744F2"/>
    <w:rsid w:val="00675EBC"/>
    <w:rsid w:val="006765E8"/>
    <w:rsid w:val="006804EF"/>
    <w:rsid w:val="006839E2"/>
    <w:rsid w:val="00685079"/>
    <w:rsid w:val="006A05C0"/>
    <w:rsid w:val="006A3419"/>
    <w:rsid w:val="006B0970"/>
    <w:rsid w:val="006C0142"/>
    <w:rsid w:val="006D65D8"/>
    <w:rsid w:val="006D6D4B"/>
    <w:rsid w:val="006D6EF5"/>
    <w:rsid w:val="00707730"/>
    <w:rsid w:val="0071098F"/>
    <w:rsid w:val="007146B5"/>
    <w:rsid w:val="00721AB8"/>
    <w:rsid w:val="00722C30"/>
    <w:rsid w:val="007360FA"/>
    <w:rsid w:val="00746F90"/>
    <w:rsid w:val="00753262"/>
    <w:rsid w:val="00755FDC"/>
    <w:rsid w:val="00761128"/>
    <w:rsid w:val="0077065C"/>
    <w:rsid w:val="007A0AE6"/>
    <w:rsid w:val="007A2127"/>
    <w:rsid w:val="007B40B0"/>
    <w:rsid w:val="007B69D9"/>
    <w:rsid w:val="007E0385"/>
    <w:rsid w:val="007F574A"/>
    <w:rsid w:val="00827BF7"/>
    <w:rsid w:val="008633B0"/>
    <w:rsid w:val="008A06B6"/>
    <w:rsid w:val="008A1611"/>
    <w:rsid w:val="008E1EF9"/>
    <w:rsid w:val="008E53D0"/>
    <w:rsid w:val="008F2F86"/>
    <w:rsid w:val="008F62CD"/>
    <w:rsid w:val="009017D1"/>
    <w:rsid w:val="00905BFD"/>
    <w:rsid w:val="0091492A"/>
    <w:rsid w:val="00944E43"/>
    <w:rsid w:val="00964DFD"/>
    <w:rsid w:val="009750BF"/>
    <w:rsid w:val="009830EA"/>
    <w:rsid w:val="00990479"/>
    <w:rsid w:val="009915A8"/>
    <w:rsid w:val="00995388"/>
    <w:rsid w:val="00997117"/>
    <w:rsid w:val="009A79B8"/>
    <w:rsid w:val="009D2FC4"/>
    <w:rsid w:val="009E1E8D"/>
    <w:rsid w:val="009E3BE5"/>
    <w:rsid w:val="009F1EC8"/>
    <w:rsid w:val="00A04F9A"/>
    <w:rsid w:val="00A13F01"/>
    <w:rsid w:val="00A222C6"/>
    <w:rsid w:val="00A323FA"/>
    <w:rsid w:val="00A44A8F"/>
    <w:rsid w:val="00A8180F"/>
    <w:rsid w:val="00A90DCC"/>
    <w:rsid w:val="00AA3395"/>
    <w:rsid w:val="00AB27FD"/>
    <w:rsid w:val="00AD092D"/>
    <w:rsid w:val="00AD463D"/>
    <w:rsid w:val="00AE5000"/>
    <w:rsid w:val="00B05A13"/>
    <w:rsid w:val="00B12A1B"/>
    <w:rsid w:val="00B15724"/>
    <w:rsid w:val="00B605C5"/>
    <w:rsid w:val="00B7710D"/>
    <w:rsid w:val="00B9067E"/>
    <w:rsid w:val="00BA5C65"/>
    <w:rsid w:val="00BB5AA1"/>
    <w:rsid w:val="00BB76A3"/>
    <w:rsid w:val="00BE6F94"/>
    <w:rsid w:val="00C02793"/>
    <w:rsid w:val="00C329BD"/>
    <w:rsid w:val="00C45D88"/>
    <w:rsid w:val="00C477E0"/>
    <w:rsid w:val="00C524DA"/>
    <w:rsid w:val="00C539E2"/>
    <w:rsid w:val="00C634AA"/>
    <w:rsid w:val="00C65C84"/>
    <w:rsid w:val="00CA7A5B"/>
    <w:rsid w:val="00CB4001"/>
    <w:rsid w:val="00CC055F"/>
    <w:rsid w:val="00CC64B7"/>
    <w:rsid w:val="00CC6B1A"/>
    <w:rsid w:val="00CE0886"/>
    <w:rsid w:val="00CE35DD"/>
    <w:rsid w:val="00CF5616"/>
    <w:rsid w:val="00D37F88"/>
    <w:rsid w:val="00D405DD"/>
    <w:rsid w:val="00D46E27"/>
    <w:rsid w:val="00D525F7"/>
    <w:rsid w:val="00D55D3F"/>
    <w:rsid w:val="00D66F89"/>
    <w:rsid w:val="00D95ADA"/>
    <w:rsid w:val="00DA35A2"/>
    <w:rsid w:val="00DB076C"/>
    <w:rsid w:val="00DB283E"/>
    <w:rsid w:val="00DD0795"/>
    <w:rsid w:val="00E215D8"/>
    <w:rsid w:val="00E228F0"/>
    <w:rsid w:val="00E43E4D"/>
    <w:rsid w:val="00E814EE"/>
    <w:rsid w:val="00E843C1"/>
    <w:rsid w:val="00E94026"/>
    <w:rsid w:val="00E94665"/>
    <w:rsid w:val="00EB007A"/>
    <w:rsid w:val="00EB5521"/>
    <w:rsid w:val="00EC2BFE"/>
    <w:rsid w:val="00ED7332"/>
    <w:rsid w:val="00EE55A7"/>
    <w:rsid w:val="00EE5CF0"/>
    <w:rsid w:val="00EF52BF"/>
    <w:rsid w:val="00F03098"/>
    <w:rsid w:val="00F23525"/>
    <w:rsid w:val="00F24423"/>
    <w:rsid w:val="00F26D42"/>
    <w:rsid w:val="00F33969"/>
    <w:rsid w:val="00F43755"/>
    <w:rsid w:val="00F43B1B"/>
    <w:rsid w:val="00F47304"/>
    <w:rsid w:val="00F52F1D"/>
    <w:rsid w:val="00F60D59"/>
    <w:rsid w:val="00F65ACB"/>
    <w:rsid w:val="00F71720"/>
    <w:rsid w:val="00F77A0E"/>
    <w:rsid w:val="00F86676"/>
    <w:rsid w:val="00F9156E"/>
    <w:rsid w:val="00F91EA6"/>
    <w:rsid w:val="00F94C1D"/>
    <w:rsid w:val="00FA38C2"/>
    <w:rsid w:val="00FA6399"/>
    <w:rsid w:val="00FC5769"/>
    <w:rsid w:val="00FE1E7F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1">
    <w:name w:val="heading 1"/>
    <w:basedOn w:val="Normal"/>
    <w:next w:val="Normal"/>
    <w:link w:val="Overskrift1Tegn"/>
    <w:qFormat/>
    <w:rsid w:val="00E9466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center"/>
      <w:outlineLvl w:val="1"/>
    </w:pPr>
    <w:rPr>
      <w:b/>
      <w:sz w:val="4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link w:val="BrdtekstTegn"/>
    <w:rPr>
      <w:b/>
      <w:bCs/>
      <w:sz w:val="32"/>
      <w:lang w:val="x-none" w:eastAsia="x-none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E94665"/>
    <w:rPr>
      <w:rFonts w:ascii="Arial" w:hAnsi="Arial" w:cs="Arial"/>
      <w:b/>
      <w:bCs/>
      <w:kern w:val="32"/>
      <w:sz w:val="32"/>
      <w:szCs w:val="32"/>
    </w:rPr>
  </w:style>
  <w:style w:type="paragraph" w:styleId="Brdtekst2">
    <w:name w:val="Body Text 2"/>
    <w:basedOn w:val="Normal"/>
    <w:link w:val="Brdtekst2Tegn"/>
    <w:rsid w:val="00E9466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E94665"/>
  </w:style>
  <w:style w:type="character" w:customStyle="1" w:styleId="TopptekstTegn">
    <w:name w:val="Topptekst Tegn"/>
    <w:basedOn w:val="Standardskriftforavsnitt"/>
    <w:link w:val="Topptekst"/>
    <w:uiPriority w:val="99"/>
    <w:rsid w:val="006D6D4B"/>
  </w:style>
  <w:style w:type="character" w:customStyle="1" w:styleId="Overskrift2Tegn">
    <w:name w:val="Overskrift 2 Tegn"/>
    <w:link w:val="Overskrift2"/>
    <w:rsid w:val="00755FDC"/>
    <w:rPr>
      <w:b/>
      <w:sz w:val="44"/>
    </w:rPr>
  </w:style>
  <w:style w:type="character" w:customStyle="1" w:styleId="BunntekstTegn">
    <w:name w:val="Bunntekst Tegn"/>
    <w:basedOn w:val="Standardskriftforavsnitt"/>
    <w:link w:val="Bunntekst"/>
    <w:uiPriority w:val="99"/>
    <w:rsid w:val="00753262"/>
  </w:style>
  <w:style w:type="paragraph" w:customStyle="1" w:styleId="Default">
    <w:name w:val="Default"/>
    <w:rsid w:val="008A1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6C0142"/>
    <w:pPr>
      <w:ind w:left="720"/>
    </w:pPr>
    <w:rPr>
      <w:rFonts w:eastAsia="Calibri"/>
      <w:sz w:val="24"/>
      <w:szCs w:val="24"/>
    </w:rPr>
  </w:style>
  <w:style w:type="character" w:customStyle="1" w:styleId="BrdtekstTegn">
    <w:name w:val="Brødtekst Tegn"/>
    <w:link w:val="Brdtekst"/>
    <w:rsid w:val="001D2C6C"/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1">
    <w:name w:val="heading 1"/>
    <w:basedOn w:val="Normal"/>
    <w:next w:val="Normal"/>
    <w:link w:val="Overskrift1Tegn"/>
    <w:qFormat/>
    <w:rsid w:val="00E9466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center"/>
      <w:outlineLvl w:val="1"/>
    </w:pPr>
    <w:rPr>
      <w:b/>
      <w:sz w:val="4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link w:val="BrdtekstTegn"/>
    <w:rPr>
      <w:b/>
      <w:bCs/>
      <w:sz w:val="32"/>
      <w:lang w:val="x-none" w:eastAsia="x-none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E94665"/>
    <w:rPr>
      <w:rFonts w:ascii="Arial" w:hAnsi="Arial" w:cs="Arial"/>
      <w:b/>
      <w:bCs/>
      <w:kern w:val="32"/>
      <w:sz w:val="32"/>
      <w:szCs w:val="32"/>
    </w:rPr>
  </w:style>
  <w:style w:type="paragraph" w:styleId="Brdtekst2">
    <w:name w:val="Body Text 2"/>
    <w:basedOn w:val="Normal"/>
    <w:link w:val="Brdtekst2Tegn"/>
    <w:rsid w:val="00E9466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E94665"/>
  </w:style>
  <w:style w:type="character" w:customStyle="1" w:styleId="TopptekstTegn">
    <w:name w:val="Topptekst Tegn"/>
    <w:basedOn w:val="Standardskriftforavsnitt"/>
    <w:link w:val="Topptekst"/>
    <w:uiPriority w:val="99"/>
    <w:rsid w:val="006D6D4B"/>
  </w:style>
  <w:style w:type="character" w:customStyle="1" w:styleId="Overskrift2Tegn">
    <w:name w:val="Overskrift 2 Tegn"/>
    <w:link w:val="Overskrift2"/>
    <w:rsid w:val="00755FDC"/>
    <w:rPr>
      <w:b/>
      <w:sz w:val="44"/>
    </w:rPr>
  </w:style>
  <w:style w:type="character" w:customStyle="1" w:styleId="BunntekstTegn">
    <w:name w:val="Bunntekst Tegn"/>
    <w:basedOn w:val="Standardskriftforavsnitt"/>
    <w:link w:val="Bunntekst"/>
    <w:uiPriority w:val="99"/>
    <w:rsid w:val="00753262"/>
  </w:style>
  <w:style w:type="paragraph" w:customStyle="1" w:styleId="Default">
    <w:name w:val="Default"/>
    <w:rsid w:val="008A1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6C0142"/>
    <w:pPr>
      <w:ind w:left="720"/>
    </w:pPr>
    <w:rPr>
      <w:rFonts w:eastAsia="Calibri"/>
      <w:sz w:val="24"/>
      <w:szCs w:val="24"/>
    </w:rPr>
  </w:style>
  <w:style w:type="character" w:customStyle="1" w:styleId="BrdtekstTegn">
    <w:name w:val="Brødtekst Tegn"/>
    <w:link w:val="Brdtekst"/>
    <w:rsid w:val="001D2C6C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4BE5-1CBC-4301-8C7B-D36D7AE1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1703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Radisson SAS Hotell Norge</vt:lpstr>
    </vt:vector>
  </TitlesOfParts>
  <Company>Hewlett-Packard Company</Company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Radisson SAS Hotell Norge</dc:title>
  <dc:creator>Odd Arild Netland</dc:creator>
  <cp:lastModifiedBy>OAN</cp:lastModifiedBy>
  <cp:revision>2</cp:revision>
  <cp:lastPrinted>2016-01-14T09:31:00Z</cp:lastPrinted>
  <dcterms:created xsi:type="dcterms:W3CDTF">2016-05-09T06:58:00Z</dcterms:created>
  <dcterms:modified xsi:type="dcterms:W3CDTF">2016-05-09T06:58:00Z</dcterms:modified>
</cp:coreProperties>
</file>